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AFF8" w14:textId="77777777" w:rsidR="00C748BF" w:rsidRPr="00C748BF" w:rsidRDefault="005D59F5" w:rsidP="005D59F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М</w:t>
      </w:r>
      <w:r w:rsidR="002229B6">
        <w:rPr>
          <w:rFonts w:ascii="Arial" w:eastAsia="Times New Roman" w:hAnsi="Arial" w:cs="Arial"/>
          <w:b/>
          <w:bCs/>
          <w:sz w:val="24"/>
          <w:szCs w:val="24"/>
          <w:lang w:val="mn-MN"/>
        </w:rPr>
        <w:t>ОНГОЛЫН ШҮҮГЧДИЙН ХОЛБООНЫ ДҮРЭМ</w:t>
      </w:r>
      <w:r w:rsidR="00E42E7A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/төсөл/</w:t>
      </w:r>
    </w:p>
    <w:p w14:paraId="72F47882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Нэг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Нийтлэг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үндэслэл</w:t>
      </w:r>
      <w:proofErr w:type="spellEnd"/>
    </w:p>
    <w:p w14:paraId="27C01501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 xml:space="preserve">          1.1.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Монголын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Шүүгчдийн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цаашид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гэх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шүүхийн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бие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даасан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шүүгчийн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хараат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байдлыг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бэхжүүлэхэд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дөхөм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шүүгчдийн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ёсны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сонирхлыг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төлөөлж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мэргэшил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мэдлэг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шүүн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таслах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ур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чадвар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ёс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зүйг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дээшлүүлэхэд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орны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шүүгч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хуульчдын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зорилго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нэгтэй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байгууллагатай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хамтран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ажиллах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зорилго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гишүүддээ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үйлчлэх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ашгийн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төлөө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мэргэжл</w:t>
      </w:r>
      <w:r w:rsidR="00E42E7A"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="00E42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2E7A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E42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2E7A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E42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2E7A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 w:rsidR="00E42E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2E7A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="00E42E7A">
        <w:rPr>
          <w:rFonts w:ascii="Arial" w:eastAsia="Times New Roman" w:hAnsi="Arial" w:cs="Arial"/>
          <w:sz w:val="24"/>
          <w:szCs w:val="24"/>
        </w:rPr>
        <w:t>.</w:t>
      </w:r>
    </w:p>
    <w:p w14:paraId="0EF291EC" w14:textId="77777777" w:rsidR="00C748BF" w:rsidRPr="00C748BF" w:rsidRDefault="00A30186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 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оноосон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"</w:t>
      </w:r>
      <w:proofErr w:type="spellStart"/>
      <w:r w:rsidR="00D13487">
        <w:rPr>
          <w:rFonts w:ascii="Arial" w:eastAsia="Times New Roman" w:hAnsi="Arial" w:cs="Arial"/>
          <w:b/>
          <w:bCs/>
          <w:sz w:val="24"/>
          <w:szCs w:val="24"/>
        </w:rPr>
        <w:t>Монголын</w:t>
      </w:r>
      <w:proofErr w:type="spellEnd"/>
      <w:r w:rsidR="00D134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13487">
        <w:rPr>
          <w:rFonts w:ascii="Arial" w:eastAsia="Times New Roman" w:hAnsi="Arial" w:cs="Arial"/>
          <w:b/>
          <w:bCs/>
          <w:sz w:val="24"/>
          <w:szCs w:val="24"/>
        </w:rPr>
        <w:t>Шүүгчдийн</w:t>
      </w:r>
      <w:proofErr w:type="spellEnd"/>
      <w:r w:rsidR="00D134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13487">
        <w:rPr>
          <w:rFonts w:ascii="Arial" w:eastAsia="Times New Roman" w:hAnsi="Arial" w:cs="Arial"/>
          <w:b/>
          <w:bCs/>
          <w:sz w:val="24"/>
          <w:szCs w:val="24"/>
        </w:rPr>
        <w:t>Х</w:t>
      </w:r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>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”,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ёсны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хаяг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У</w:t>
      </w:r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лаанбаатар</w:t>
      </w:r>
      <w:proofErr w:type="spellEnd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хот</w:t>
      </w:r>
      <w:proofErr w:type="spellEnd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, </w:t>
      </w:r>
      <w:proofErr w:type="spellStart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Чингэлтэй</w:t>
      </w:r>
      <w:proofErr w:type="spellEnd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дүүргийн</w:t>
      </w:r>
      <w:proofErr w:type="spellEnd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4 </w:t>
      </w:r>
      <w:proofErr w:type="spellStart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дүгээр</w:t>
      </w:r>
      <w:proofErr w:type="spellEnd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хороо</w:t>
      </w:r>
      <w:proofErr w:type="spellEnd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, </w:t>
      </w:r>
      <w:proofErr w:type="spellStart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Баруун</w:t>
      </w:r>
      <w:proofErr w:type="spellEnd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сэлбийн</w:t>
      </w:r>
      <w:proofErr w:type="spellEnd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гудамж</w:t>
      </w:r>
      <w:proofErr w:type="spellEnd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, </w:t>
      </w:r>
      <w:proofErr w:type="spellStart"/>
      <w:r w:rsidR="00D13487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Нийслэлийн</w:t>
      </w:r>
      <w:proofErr w:type="spellEnd"/>
      <w:r w:rsidR="00C748BF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="00C748BF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шүүхийн</w:t>
      </w:r>
      <w:proofErr w:type="spellEnd"/>
      <w:r w:rsidR="00C748BF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="00C748BF" w:rsidRPr="00FC0298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байр</w:t>
      </w:r>
      <w:proofErr w:type="spellEnd"/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0AD4B3F3" w14:textId="77777777" w:rsidR="00C748BF" w:rsidRPr="00C748BF" w:rsidRDefault="00A30186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1.3.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тогтоосон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хуулиуд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нийтлэг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тунхаглал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”,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ёс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Банглорын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зарчмууд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нийцүүлэн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тогтоомжийн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хүрээнд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явуулна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1D082102" w14:textId="77777777" w:rsidR="00C748BF" w:rsidRPr="00C748BF" w:rsidRDefault="00E42E75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1.4.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E42E75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байр,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</w:t>
      </w:r>
      <w:r w:rsidR="00C748BF" w:rsidRPr="00C748BF">
        <w:rPr>
          <w:rFonts w:ascii="Arial" w:eastAsia="Times New Roman" w:hAnsi="Arial" w:cs="Arial"/>
          <w:sz w:val="24"/>
          <w:szCs w:val="24"/>
        </w:rPr>
        <w:t>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тэмдэгтэй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хэв</w:t>
      </w:r>
      <w:r>
        <w:rPr>
          <w:rFonts w:ascii="Arial" w:eastAsia="Times New Roman" w:hAnsi="Arial" w:cs="Arial"/>
          <w:sz w:val="24"/>
          <w:szCs w:val="24"/>
        </w:rPr>
        <w:t>лэмэл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хуудас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тэмдэг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хэрэглэнэ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5BE71840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Хоёр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үйл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ажиллагааны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үндсэн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зарчим</w:t>
      </w:r>
      <w:proofErr w:type="spellEnd"/>
    </w:p>
    <w:p w14:paraId="4B9A36E0" w14:textId="77777777" w:rsidR="00C748BF" w:rsidRPr="00C748BF" w:rsidRDefault="00E42E75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2.1.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нэгдмэл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ардчилсан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байгууллагаас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хараат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дурын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r w:rsidR="00ED2A66" w:rsidRPr="00ED2A66">
        <w:rPr>
          <w:rFonts w:ascii="Arial" w:eastAsia="Times New Roman" w:hAnsi="Arial" w:cs="Arial"/>
          <w:sz w:val="24"/>
          <w:szCs w:val="24"/>
          <w:highlight w:val="yellow"/>
          <w:lang w:val="mn-MN"/>
        </w:rPr>
        <w:t>өөрөө</w:t>
      </w:r>
      <w:r w:rsidR="00ED2A6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өөрийг</w:t>
      </w:r>
      <w:r w:rsidR="00ED2A66">
        <w:rPr>
          <w:rFonts w:ascii="Arial" w:eastAsia="Times New Roman" w:hAnsi="Arial" w:cs="Arial"/>
          <w:sz w:val="24"/>
          <w:szCs w:val="24"/>
        </w:rPr>
        <w:t>өө</w:t>
      </w:r>
      <w:proofErr w:type="spellEnd"/>
      <w:r w:rsidR="00ED2A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D2A66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ED2A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D2A66">
        <w:rPr>
          <w:rFonts w:ascii="Arial" w:eastAsia="Times New Roman" w:hAnsi="Arial" w:cs="Arial"/>
          <w:sz w:val="24"/>
          <w:szCs w:val="24"/>
        </w:rPr>
        <w:t>зарчимд</w:t>
      </w:r>
      <w:proofErr w:type="spellEnd"/>
      <w:r w:rsidR="00ED2A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D2A66">
        <w:rPr>
          <w:rFonts w:ascii="Arial" w:eastAsia="Times New Roman" w:hAnsi="Arial" w:cs="Arial"/>
          <w:sz w:val="24"/>
          <w:szCs w:val="24"/>
        </w:rPr>
        <w:t>тулгуурлана</w:t>
      </w:r>
      <w:proofErr w:type="spellEnd"/>
      <w:r w:rsidR="00ED2A66">
        <w:rPr>
          <w:rFonts w:ascii="Arial" w:eastAsia="Times New Roman" w:hAnsi="Arial" w:cs="Arial"/>
          <w:sz w:val="24"/>
          <w:szCs w:val="24"/>
        </w:rPr>
        <w:t>.</w:t>
      </w:r>
    </w:p>
    <w:p w14:paraId="7638113A" w14:textId="77777777" w:rsidR="00C748BF" w:rsidRPr="00C748BF" w:rsidRDefault="00ED2A66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2.2.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ижил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зорилго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элсэх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дотоодын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хамтын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</w:t>
      </w:r>
      <w:r>
        <w:rPr>
          <w:rFonts w:ascii="Arial" w:eastAsia="Times New Roman" w:hAnsi="Arial" w:cs="Arial"/>
          <w:sz w:val="24"/>
          <w:szCs w:val="24"/>
        </w:rPr>
        <w:t>гаагаа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өргөжүүлэхийг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эрмэлзэнэ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5FF9E6D0" w14:textId="77777777" w:rsidR="00C748BF" w:rsidRPr="00C748BF" w:rsidRDefault="00ED2A66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2.3.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таслах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чиг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үүргийг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гүйцэтгэхгүй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нэгэн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оролцохгүй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явуулахгүй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нас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хүйс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шашин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шүтлэг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үзэл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бодол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ал</w:t>
      </w:r>
      <w:r>
        <w:rPr>
          <w:rFonts w:ascii="Arial" w:eastAsia="Times New Roman" w:hAnsi="Arial" w:cs="Arial"/>
          <w:sz w:val="24"/>
          <w:szCs w:val="24"/>
        </w:rPr>
        <w:t>бан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тушаалаар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ялгаварлахгүй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1118A670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Гурав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үйл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ажиллагааны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үндсэн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чиглэл</w:t>
      </w:r>
      <w:proofErr w:type="spellEnd"/>
    </w:p>
    <w:p w14:paraId="79B5C73D" w14:textId="77777777" w:rsidR="00C748BF" w:rsidRPr="00C748BF" w:rsidRDefault="00ED2A66" w:rsidP="00F824F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3.1.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дүрмийн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1.1-д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зорилгодоо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хүрэхийн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2.1-д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зарчмыг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удирдлага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болгон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чиглэлээр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явуулна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Үүнд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:</w:t>
      </w:r>
    </w:p>
    <w:p w14:paraId="4DA963F9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766D2830" w14:textId="77777777" w:rsidR="00C748BF" w:rsidRPr="00C748BF" w:rsidRDefault="000A429C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3.1.1.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бие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хараат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байдлыг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тогтолцоог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боловсронгуй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lastRenderedPageBreak/>
        <w:t>ажиллагааг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тогтоосон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хуулиудад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мэдлийг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баталгааг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хангуулахад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асуудлаар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дунд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хэлэлцүүлэг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нэгтгэн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санаачлагч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тогтоох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байгууллагад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хүргүүлэх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  <w:r w:rsidR="00C748BF" w:rsidRPr="00C748BF">
        <w:rPr>
          <w:rFonts w:ascii="Arial" w:eastAsia="Times New Roman" w:hAnsi="Arial" w:cs="Arial"/>
          <w:sz w:val="24"/>
          <w:szCs w:val="24"/>
        </w:rPr>
        <w:t>                </w:t>
      </w:r>
    </w:p>
    <w:p w14:paraId="54ABA662" w14:textId="77777777" w:rsidR="00C748BF" w:rsidRPr="00C748BF" w:rsidRDefault="000A429C" w:rsidP="00AC2BF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3.1.2.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боловсрол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таслах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чадварыг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дээшлүүлэх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ёс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хэм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сахих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чадварыг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хэвшүүлэх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туршлагаа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солилцоход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зорилгоор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сургалт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зөвлөгөөн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хэлэлцүүлэг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авл</w:t>
      </w:r>
      <w:r w:rsidR="00E45A0D">
        <w:rPr>
          <w:rFonts w:ascii="Arial" w:eastAsia="Times New Roman" w:hAnsi="Arial" w:cs="Arial"/>
          <w:sz w:val="24"/>
          <w:szCs w:val="24"/>
        </w:rPr>
        <w:t>ага</w:t>
      </w:r>
      <w:proofErr w:type="spellEnd"/>
      <w:r w:rsidR="00E45A0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45A0D">
        <w:rPr>
          <w:rFonts w:ascii="Arial" w:eastAsia="Times New Roman" w:hAnsi="Arial" w:cs="Arial"/>
          <w:sz w:val="24"/>
          <w:szCs w:val="24"/>
        </w:rPr>
        <w:t>ном</w:t>
      </w:r>
      <w:proofErr w:type="spellEnd"/>
      <w:r w:rsidR="00E45A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5A0D">
        <w:rPr>
          <w:rFonts w:ascii="Arial" w:eastAsia="Times New Roman" w:hAnsi="Arial" w:cs="Arial"/>
          <w:sz w:val="24"/>
          <w:szCs w:val="24"/>
        </w:rPr>
        <w:t>сэтгүүл</w:t>
      </w:r>
      <w:proofErr w:type="spellEnd"/>
      <w:r w:rsidR="00E45A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5A0D">
        <w:rPr>
          <w:rFonts w:ascii="Arial" w:eastAsia="Times New Roman" w:hAnsi="Arial" w:cs="Arial"/>
          <w:sz w:val="24"/>
          <w:szCs w:val="24"/>
        </w:rPr>
        <w:t>хэвлэн</w:t>
      </w:r>
      <w:proofErr w:type="spellEnd"/>
      <w:r w:rsidR="00E45A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45A0D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="00E45A0D">
        <w:rPr>
          <w:rFonts w:ascii="Arial" w:eastAsia="Times New Roman" w:hAnsi="Arial" w:cs="Arial"/>
          <w:sz w:val="24"/>
          <w:szCs w:val="24"/>
        </w:rPr>
        <w:t>;</w:t>
      </w:r>
      <w:r w:rsidR="00C748BF" w:rsidRPr="00C748BF">
        <w:rPr>
          <w:rFonts w:ascii="Arial" w:eastAsia="Times New Roman" w:hAnsi="Arial" w:cs="Arial"/>
          <w:sz w:val="24"/>
          <w:szCs w:val="24"/>
        </w:rPr>
        <w:t> </w:t>
      </w:r>
    </w:p>
    <w:p w14:paraId="581ADBA3" w14:textId="77777777" w:rsidR="00AC2BF8" w:rsidRPr="00AC2BF8" w:rsidRDefault="00E45A0D" w:rsidP="00AC2BF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3.1.3.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бие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хараат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байдлыг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асуудлаар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эрдэм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шинжилгээний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сургалт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хэлэлцүүлэг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зөвлөгөөн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хэвлэл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</w:t>
      </w:r>
      <w:r w:rsidR="00AC2BF8">
        <w:rPr>
          <w:rFonts w:ascii="Arial" w:eastAsia="Times New Roman" w:hAnsi="Arial" w:cs="Arial"/>
          <w:sz w:val="24"/>
          <w:szCs w:val="24"/>
        </w:rPr>
        <w:t>ээллийн</w:t>
      </w:r>
      <w:proofErr w:type="spellEnd"/>
      <w:r w:rsidR="00AC2B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2BF8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="00AC2B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2BF8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AC2B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2BF8">
        <w:rPr>
          <w:rFonts w:ascii="Arial" w:eastAsia="Times New Roman" w:hAnsi="Arial" w:cs="Arial"/>
          <w:sz w:val="24"/>
          <w:szCs w:val="24"/>
        </w:rPr>
        <w:t>байгуул</w:t>
      </w:r>
      <w:proofErr w:type="spellEnd"/>
      <w:r w:rsidR="00AC2BF8">
        <w:rPr>
          <w:rFonts w:ascii="Arial" w:eastAsia="Times New Roman" w:hAnsi="Arial" w:cs="Arial"/>
          <w:sz w:val="24"/>
          <w:szCs w:val="24"/>
          <w:lang w:val="mn-MN"/>
        </w:rPr>
        <w:t>ах</w:t>
      </w:r>
    </w:p>
    <w:p w14:paraId="1968D47C" w14:textId="77777777" w:rsidR="00C748BF" w:rsidRPr="00C748BF" w:rsidRDefault="00E45A0D" w:rsidP="00AC2BF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         </w:t>
      </w:r>
      <w:r w:rsidR="00C748BF" w:rsidRPr="00C748BF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3.1.4.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дотоодын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ижил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зорилго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харилцаа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хамтран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сургалт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айлчлалыг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харилцан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түүнчлэн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шүүгчид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дээрх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харилцаа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харилцан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мэдээлэл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туршлага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солилцох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хамтран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ажиллахад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65AC4B79" w14:textId="77777777" w:rsidR="00C748BF" w:rsidRPr="00C748BF" w:rsidRDefault="00AC2BF8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3.1.5.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Гишүүдийнхээ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хэвлэл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мэдээллийн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хэрэгслэлээр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таниулах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чиглэлээр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хэвлэл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мэдээллийн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харилцаа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хамтран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ажиллахад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1DD8442A" w14:textId="77777777" w:rsidR="00C748BF" w:rsidRPr="00C748BF" w:rsidRDefault="00EC7FA3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          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3.1.6.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Шүүгчдийг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боловсрол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мэдлэгээ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дээшлүүлэх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бололцоогоор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хангагдахад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туслалцаа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тэднийг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тодорхойлох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төлөөлөх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0CBBC59E" w14:textId="77777777" w:rsidR="00C748BF" w:rsidRPr="00C748BF" w:rsidRDefault="00EC7FA3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        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3.1.7.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ёсны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сонирхлыг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талаарх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мэдээллийг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цаг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тухайд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судалж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хүсэлтийг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үндэслэн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хариу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мэдээлэх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1A990762" w14:textId="77777777" w:rsidR="00545177" w:rsidRDefault="00EC7FA3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          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3.1.8.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Гишүүддээ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сэтгэл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</w:t>
      </w:r>
      <w:r w:rsidR="00545177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5451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45177">
        <w:rPr>
          <w:rFonts w:ascii="Arial" w:eastAsia="Times New Roman" w:hAnsi="Arial" w:cs="Arial"/>
          <w:sz w:val="24"/>
          <w:szCs w:val="24"/>
        </w:rPr>
        <w:t>материалын</w:t>
      </w:r>
      <w:proofErr w:type="spellEnd"/>
      <w:r w:rsidR="005451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45177">
        <w:rPr>
          <w:rFonts w:ascii="Arial" w:eastAsia="Times New Roman" w:hAnsi="Arial" w:cs="Arial"/>
          <w:sz w:val="24"/>
          <w:szCs w:val="24"/>
        </w:rPr>
        <w:t>туслалцаа</w:t>
      </w:r>
      <w:proofErr w:type="spellEnd"/>
      <w:r w:rsidR="005451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45177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="00545177">
        <w:rPr>
          <w:rFonts w:ascii="Arial" w:eastAsia="Times New Roman" w:hAnsi="Arial" w:cs="Arial"/>
          <w:sz w:val="24"/>
          <w:szCs w:val="24"/>
        </w:rPr>
        <w:t>;</w:t>
      </w:r>
    </w:p>
    <w:p w14:paraId="7BBCEAED" w14:textId="77777777" w:rsidR="00C748BF" w:rsidRPr="00C748BF" w:rsidRDefault="00545177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   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3.1.9.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дүрэмд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зөвшөөрөгдсөн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хэлбэр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3F796387" w14:textId="174941B0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Дөрөв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Их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Хурал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2EEC1387" w14:textId="77777777" w:rsidR="00C748BF" w:rsidRPr="00C748BF" w:rsidRDefault="00151DA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4.1.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барих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 xml:space="preserve"> нь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31B5E195" w14:textId="77777777" w:rsidR="00C748BF" w:rsidRPr="00C748BF" w:rsidRDefault="00151DA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4.2.</w:t>
      </w:r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ээлжит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ээлжит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хэлбэртэй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ээлжит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 /</w:t>
      </w:r>
      <w:proofErr w:type="spellStart"/>
      <w:r>
        <w:rPr>
          <w:rFonts w:ascii="Arial" w:eastAsia="Times New Roman" w:hAnsi="Arial" w:cs="Arial"/>
          <w:sz w:val="24"/>
          <w:szCs w:val="24"/>
        </w:rPr>
        <w:t>дөрөв</w:t>
      </w:r>
      <w:proofErr w:type="spellEnd"/>
      <w:r>
        <w:rPr>
          <w:rFonts w:ascii="Arial" w:eastAsia="Times New Roman" w:hAnsi="Arial" w:cs="Arial"/>
          <w:sz w:val="24"/>
          <w:szCs w:val="24"/>
        </w:rPr>
        <w:t>/ </w:t>
      </w:r>
      <w:proofErr w:type="spellStart"/>
      <w:r>
        <w:rPr>
          <w:rFonts w:ascii="Arial" w:eastAsia="Times New Roman" w:hAnsi="Arial" w:cs="Arial"/>
          <w:sz w:val="24"/>
          <w:szCs w:val="24"/>
        </w:rPr>
        <w:t>жил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тутамд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хуралдуулна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99BEC2B" w14:textId="77777777" w:rsidR="00C748BF" w:rsidRPr="00C748BF" w:rsidRDefault="00151DA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lastRenderedPageBreak/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4.3.</w:t>
      </w:r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Ээлжит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ээлжит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шийдвэрээр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зарлан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хуралдуулна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цахим</w:t>
      </w:r>
      <w:proofErr w:type="spellEnd"/>
      <w:r w:rsidR="00F86E03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F86E03">
        <w:rPr>
          <w:rFonts w:ascii="Arial" w:eastAsia="Times New Roman" w:hAnsi="Arial" w:cs="Arial"/>
          <w:sz w:val="24"/>
          <w:szCs w:val="24"/>
        </w:rPr>
        <w:t>цахим</w:t>
      </w:r>
      <w:proofErr w:type="spellEnd"/>
      <w:r w:rsidR="00F86E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6E03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F86E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6E03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F86E0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F86E03">
        <w:rPr>
          <w:rFonts w:ascii="Arial" w:eastAsia="Times New Roman" w:hAnsi="Arial" w:cs="Arial"/>
          <w:sz w:val="24"/>
          <w:szCs w:val="24"/>
        </w:rPr>
        <w:t>хэлбэрээр</w:t>
      </w:r>
      <w:proofErr w:type="spellEnd"/>
      <w:r w:rsidR="00F86E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6E03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F86E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6E03">
        <w:rPr>
          <w:rFonts w:ascii="Arial" w:eastAsia="Times New Roman" w:hAnsi="Arial" w:cs="Arial"/>
          <w:sz w:val="24"/>
          <w:szCs w:val="24"/>
        </w:rPr>
        <w:t>байгуулж</w:t>
      </w:r>
      <w:proofErr w:type="spellEnd"/>
      <w:r w:rsidR="00F86E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6E03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F86E0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DBFFBB2" w14:textId="77777777" w:rsidR="00C748BF" w:rsidRPr="00C748BF" w:rsidRDefault="00F86E03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4.4.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Гүйцэтгэх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оролцох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</w:t>
      </w:r>
      <w:r w:rsidR="00371AF2">
        <w:rPr>
          <w:rFonts w:ascii="Arial" w:eastAsia="Times New Roman" w:hAnsi="Arial" w:cs="Arial"/>
          <w:sz w:val="24"/>
          <w:szCs w:val="24"/>
        </w:rPr>
        <w:t>оо</w:t>
      </w:r>
      <w:proofErr w:type="spellEnd"/>
      <w:r w:rsidR="00371A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1AF2">
        <w:rPr>
          <w:rFonts w:ascii="Arial" w:eastAsia="Times New Roman" w:hAnsi="Arial" w:cs="Arial"/>
          <w:sz w:val="24"/>
          <w:szCs w:val="24"/>
        </w:rPr>
        <w:t>бүрээс</w:t>
      </w:r>
      <w:proofErr w:type="spellEnd"/>
      <w:r w:rsidR="00371A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1AF2">
        <w:rPr>
          <w:rFonts w:ascii="Arial" w:eastAsia="Times New Roman" w:hAnsi="Arial" w:cs="Arial"/>
          <w:sz w:val="24"/>
          <w:szCs w:val="24"/>
        </w:rPr>
        <w:t>оролцох</w:t>
      </w:r>
      <w:proofErr w:type="spellEnd"/>
      <w:r w:rsidR="00371A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1AF2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371A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1AF2">
        <w:rPr>
          <w:rFonts w:ascii="Arial" w:eastAsia="Times New Roman" w:hAnsi="Arial" w:cs="Arial"/>
          <w:sz w:val="24"/>
          <w:szCs w:val="24"/>
        </w:rPr>
        <w:t>тоо</w:t>
      </w:r>
      <w:proofErr w:type="spellEnd"/>
      <w:r w:rsidR="00371A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1AF2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371A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71AF2" w:rsidRPr="00EA5926">
        <w:rPr>
          <w:rFonts w:ascii="Arial" w:eastAsia="Times New Roman" w:hAnsi="Arial" w:cs="Arial"/>
          <w:sz w:val="24"/>
          <w:szCs w:val="24"/>
          <w:highlight w:val="yellow"/>
        </w:rPr>
        <w:t>тухайн</w:t>
      </w:r>
      <w:proofErr w:type="spellEnd"/>
      <w:r w:rsidR="00371AF2" w:rsidRPr="00EA5926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371AF2" w:rsidRPr="00EA5926">
        <w:rPr>
          <w:rFonts w:ascii="Arial" w:eastAsia="Times New Roman" w:hAnsi="Arial" w:cs="Arial"/>
          <w:sz w:val="24"/>
          <w:szCs w:val="24"/>
          <w:highlight w:val="yellow"/>
        </w:rPr>
        <w:t>салбар</w:t>
      </w:r>
      <w:proofErr w:type="spellEnd"/>
      <w:r w:rsidR="00371AF2" w:rsidRPr="00EA5926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371AF2" w:rsidRPr="00EA5926">
        <w:rPr>
          <w:rFonts w:ascii="Arial" w:eastAsia="Times New Roman" w:hAnsi="Arial" w:cs="Arial"/>
          <w:sz w:val="24"/>
          <w:szCs w:val="24"/>
          <w:highlight w:val="yellow"/>
        </w:rPr>
        <w:t>хорооны</w:t>
      </w:r>
      <w:proofErr w:type="spellEnd"/>
      <w:r w:rsidR="00371AF2" w:rsidRPr="00EA5926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371AF2" w:rsidRPr="00EA5926">
        <w:rPr>
          <w:rFonts w:ascii="Arial" w:eastAsia="Times New Roman" w:hAnsi="Arial" w:cs="Arial"/>
          <w:sz w:val="24"/>
          <w:szCs w:val="24"/>
          <w:highlight w:val="yellow"/>
        </w:rPr>
        <w:t>гишүүдийн</w:t>
      </w:r>
      <w:proofErr w:type="spellEnd"/>
      <w:r w:rsidR="00371AF2" w:rsidRPr="00EA5926">
        <w:rPr>
          <w:rFonts w:ascii="Arial" w:eastAsia="Times New Roman" w:hAnsi="Arial" w:cs="Arial"/>
          <w:sz w:val="24"/>
          <w:szCs w:val="24"/>
          <w:highlight w:val="yellow"/>
        </w:rPr>
        <w:t xml:space="preserve"> 3/1</w:t>
      </w:r>
      <w:r w:rsidR="00EA5926" w:rsidRPr="00EA5926">
        <w:rPr>
          <w:rFonts w:ascii="Arial" w:eastAsia="Times New Roman" w:hAnsi="Arial" w:cs="Arial"/>
          <w:sz w:val="24"/>
          <w:szCs w:val="24"/>
          <w:highlight w:val="yellow"/>
          <w:lang w:val="mn-MN"/>
        </w:rPr>
        <w:t>-ээс доошгүй байхаар тооцож</w:t>
      </w:r>
      <w:r w:rsidR="00EA59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5926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EA59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5926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EA59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5926">
        <w:rPr>
          <w:rFonts w:ascii="Arial" w:eastAsia="Times New Roman" w:hAnsi="Arial" w:cs="Arial"/>
          <w:sz w:val="24"/>
          <w:szCs w:val="24"/>
        </w:rPr>
        <w:t>тогтооно</w:t>
      </w:r>
      <w:proofErr w:type="spellEnd"/>
      <w:r w:rsidR="00EA5926">
        <w:rPr>
          <w:rFonts w:ascii="Arial" w:eastAsia="Times New Roman" w:hAnsi="Arial" w:cs="Arial"/>
          <w:sz w:val="24"/>
          <w:szCs w:val="24"/>
        </w:rPr>
        <w:t>.</w:t>
      </w:r>
    </w:p>
    <w:p w14:paraId="2927BFD8" w14:textId="77777777" w:rsidR="00C748BF" w:rsidRPr="00C748BF" w:rsidRDefault="00EA5926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4.5.</w:t>
      </w:r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ээлжит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ээлжит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ду</w:t>
      </w:r>
      <w:r w:rsidR="00AF654E">
        <w:rPr>
          <w:rFonts w:ascii="Arial" w:eastAsia="Times New Roman" w:hAnsi="Arial" w:cs="Arial"/>
          <w:sz w:val="24"/>
          <w:szCs w:val="24"/>
        </w:rPr>
        <w:t>рдсан</w:t>
      </w:r>
      <w:proofErr w:type="spellEnd"/>
      <w:r w:rsidR="00AF65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654E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AF65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654E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="00AF65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654E">
        <w:rPr>
          <w:rFonts w:ascii="Arial" w:eastAsia="Times New Roman" w:hAnsi="Arial" w:cs="Arial"/>
          <w:sz w:val="24"/>
          <w:szCs w:val="24"/>
        </w:rPr>
        <w:t>хэрэгжүүлнэ</w:t>
      </w:r>
      <w:proofErr w:type="spellEnd"/>
      <w:r w:rsidR="00AF654E">
        <w:rPr>
          <w:rFonts w:ascii="Arial" w:eastAsia="Times New Roman" w:hAnsi="Arial" w:cs="Arial"/>
          <w:sz w:val="24"/>
          <w:szCs w:val="24"/>
        </w:rPr>
        <w:t>:</w:t>
      </w:r>
    </w:p>
    <w:p w14:paraId="74F795AF" w14:textId="77777777" w:rsidR="00C748BF" w:rsidRPr="00C748BF" w:rsidRDefault="00AF654E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4.5.</w:t>
      </w:r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1.Холбооны</w:t>
      </w:r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дүрэм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төлөвлөгөө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атлах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14:paraId="59366112" w14:textId="77777777" w:rsidR="00C748BF" w:rsidRPr="00C748BF" w:rsidRDefault="00AF654E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4.5.</w:t>
      </w:r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2.Холбооны</w:t>
      </w:r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тайланг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мэдээлэл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сонсох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1636CB2E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br/>
      </w:r>
      <w:r w:rsidR="00AF654E"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Pr="00C748BF">
        <w:rPr>
          <w:rFonts w:ascii="Arial" w:eastAsia="Times New Roman" w:hAnsi="Arial" w:cs="Arial"/>
          <w:sz w:val="24"/>
          <w:szCs w:val="24"/>
        </w:rPr>
        <w:t>4.5.</w:t>
      </w:r>
      <w:proofErr w:type="gramStart"/>
      <w:r w:rsidRPr="00C748BF">
        <w:rPr>
          <w:rFonts w:ascii="Arial" w:eastAsia="Times New Roman" w:hAnsi="Arial" w:cs="Arial"/>
          <w:sz w:val="24"/>
          <w:szCs w:val="24"/>
        </w:rPr>
        <w:t>3.Холбооны</w:t>
      </w:r>
      <w:proofErr w:type="gram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тайланг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мэдээлэл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сонсох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>;</w:t>
      </w:r>
    </w:p>
    <w:p w14:paraId="4F1D5CCE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br/>
      </w:r>
      <w:r w:rsidR="00AF654E"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Pr="00C748BF">
        <w:rPr>
          <w:rFonts w:ascii="Arial" w:eastAsia="Times New Roman" w:hAnsi="Arial" w:cs="Arial"/>
          <w:sz w:val="24"/>
          <w:szCs w:val="24"/>
        </w:rPr>
        <w:t>4.5.</w:t>
      </w:r>
      <w:proofErr w:type="gramStart"/>
      <w:r w:rsidRPr="00C748BF">
        <w:rPr>
          <w:rFonts w:ascii="Arial" w:eastAsia="Times New Roman" w:hAnsi="Arial" w:cs="Arial"/>
          <w:sz w:val="24"/>
          <w:szCs w:val="24"/>
        </w:rPr>
        <w:t>4.Холбооны</w:t>
      </w:r>
      <w:proofErr w:type="gram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бүрэлдэхүүнийг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сонгох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>;</w:t>
      </w:r>
    </w:p>
    <w:p w14:paraId="347E3469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br/>
      </w:r>
      <w:r w:rsidR="00AF654E"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Pr="00C748BF">
        <w:rPr>
          <w:rFonts w:ascii="Arial" w:eastAsia="Times New Roman" w:hAnsi="Arial" w:cs="Arial"/>
          <w:sz w:val="24"/>
          <w:szCs w:val="24"/>
        </w:rPr>
        <w:t>4.5.</w:t>
      </w:r>
      <w:proofErr w:type="gramStart"/>
      <w:r w:rsidRPr="00C748BF">
        <w:rPr>
          <w:rFonts w:ascii="Arial" w:eastAsia="Times New Roman" w:hAnsi="Arial" w:cs="Arial"/>
          <w:sz w:val="24"/>
          <w:szCs w:val="24"/>
        </w:rPr>
        <w:t>5.Шүүгчдийн</w:t>
      </w:r>
      <w:proofErr w:type="gramEnd"/>
      <w:r w:rsidRPr="00C748BF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тэргүүнийг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сонгох</w:t>
      </w:r>
      <w:proofErr w:type="spellEnd"/>
    </w:p>
    <w:p w14:paraId="68AD775C" w14:textId="77777777" w:rsidR="00C748BF" w:rsidRPr="00C748BF" w:rsidRDefault="000B32A1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4.5.6.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өөрчлөн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бүтэц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байгуулалтыг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татан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буулгах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  </w:t>
      </w:r>
    </w:p>
    <w:p w14:paraId="61C8EEBE" w14:textId="77777777" w:rsidR="00C748BF" w:rsidRPr="00C748BF" w:rsidRDefault="001E6E4C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4.5.</w:t>
      </w:r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7.Холбооны</w:t>
      </w:r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  </w:t>
      </w:r>
    </w:p>
    <w:p w14:paraId="747BE58F" w14:textId="77777777" w:rsidR="00C748BF" w:rsidRPr="00C748BF" w:rsidRDefault="001E6E4C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4.5.</w:t>
      </w:r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8.Дүрэмд</w:t>
      </w:r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022866D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578BD797" w14:textId="77777777" w:rsidR="00C748BF" w:rsidRPr="00C748BF" w:rsidRDefault="001E6E4C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4.6.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дүрмийн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4.4-д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зааснаар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сонгогдсон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ний</w:t>
      </w:r>
      <w:r w:rsidR="004C7A5F">
        <w:rPr>
          <w:rFonts w:ascii="Arial" w:eastAsia="Times New Roman" w:hAnsi="Arial" w:cs="Arial"/>
          <w:sz w:val="24"/>
          <w:szCs w:val="24"/>
        </w:rPr>
        <w:t>т</w:t>
      </w:r>
      <w:proofErr w:type="spellEnd"/>
      <w:r w:rsidR="004C7A5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7A5F">
        <w:rPr>
          <w:rFonts w:ascii="Arial" w:eastAsia="Times New Roman" w:hAnsi="Arial" w:cs="Arial"/>
          <w:sz w:val="24"/>
          <w:szCs w:val="24"/>
        </w:rPr>
        <w:t>төлөөлөгчдийн</w:t>
      </w:r>
      <w:proofErr w:type="spellEnd"/>
      <w:r w:rsidR="004C7A5F">
        <w:rPr>
          <w:rFonts w:ascii="Arial" w:eastAsia="Times New Roman" w:hAnsi="Arial" w:cs="Arial"/>
          <w:sz w:val="24"/>
          <w:szCs w:val="24"/>
        </w:rPr>
        <w:t xml:space="preserve"> 50-иас </w:t>
      </w:r>
      <w:proofErr w:type="spellStart"/>
      <w:r w:rsidR="004C7A5F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4C7A5F">
        <w:rPr>
          <w:rFonts w:ascii="Arial" w:eastAsia="Times New Roman" w:hAnsi="Arial" w:cs="Arial"/>
          <w:sz w:val="24"/>
          <w:szCs w:val="24"/>
          <w:lang w:val="mn-MN"/>
        </w:rPr>
        <w:t>ш хувь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оролцсоноор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хүчинтэйд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тооцогдох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хамаарах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оролцогчдын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олонхи</w:t>
      </w:r>
      <w:r w:rsidR="004C7A5F">
        <w:rPr>
          <w:rFonts w:ascii="Arial" w:eastAsia="Times New Roman" w:hAnsi="Arial" w:cs="Arial"/>
          <w:sz w:val="24"/>
          <w:szCs w:val="24"/>
        </w:rPr>
        <w:t>йн</w:t>
      </w:r>
      <w:proofErr w:type="spellEnd"/>
      <w:r w:rsidR="004C7A5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7A5F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4C7A5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7A5F">
        <w:rPr>
          <w:rFonts w:ascii="Arial" w:eastAsia="Times New Roman" w:hAnsi="Arial" w:cs="Arial"/>
          <w:sz w:val="24"/>
          <w:szCs w:val="24"/>
        </w:rPr>
        <w:t>шийдвэрлэж</w:t>
      </w:r>
      <w:proofErr w:type="spellEnd"/>
      <w:r w:rsidR="004C7A5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C7A5F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="00C068F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гаргана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цахим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хэлбэрээр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нийт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50-иас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дээш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оролцсоноор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хүчинтэйд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тооцогдох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оролцогчдын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олонхийн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шийдвэрлэнэ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   </w:t>
      </w:r>
    </w:p>
    <w:p w14:paraId="2ADAAD73" w14:textId="77777777" w:rsidR="00C748BF" w:rsidRPr="00C068FA" w:rsidRDefault="00C068FA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4.7.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оролцох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</w:t>
      </w:r>
      <w:r>
        <w:rPr>
          <w:rFonts w:ascii="Arial" w:eastAsia="Times New Roman" w:hAnsi="Arial" w:cs="Arial"/>
          <w:sz w:val="24"/>
          <w:szCs w:val="24"/>
        </w:rPr>
        <w:t>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хүндэтгэн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үзэх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шалтгаанаар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ирэх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битүүмжлэн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бичгээр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ирүүлж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ирүүлсэн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журмыг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дэгээр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зохицуулна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223CD657" w14:textId="77777777" w:rsidR="00C748BF" w:rsidRPr="00C748BF" w:rsidRDefault="00C068FA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8.Удирдах</w:t>
      </w:r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дэвшигчдийн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олонхийн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аваагүй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анхны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хураалтад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оролцсон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нийт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lastRenderedPageBreak/>
        <w:t>хамгийн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авсан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хураалтад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олонхийн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авсан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FA059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A0592">
        <w:rPr>
          <w:rFonts w:ascii="Arial" w:eastAsia="Times New Roman" w:hAnsi="Arial" w:cs="Arial"/>
          <w:sz w:val="24"/>
          <w:szCs w:val="24"/>
        </w:rPr>
        <w:t>дэвшигчийг</w:t>
      </w:r>
      <w:proofErr w:type="spellEnd"/>
      <w:r w:rsidR="00FA059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A0592">
        <w:rPr>
          <w:rFonts w:ascii="Arial" w:eastAsia="Times New Roman" w:hAnsi="Arial" w:cs="Arial"/>
          <w:sz w:val="24"/>
          <w:szCs w:val="24"/>
        </w:rPr>
        <w:t>сонгогдсонд</w:t>
      </w:r>
      <w:proofErr w:type="spellEnd"/>
      <w:r w:rsidR="00FA059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A0592">
        <w:rPr>
          <w:rFonts w:ascii="Arial" w:eastAsia="Times New Roman" w:hAnsi="Arial" w:cs="Arial"/>
          <w:sz w:val="24"/>
          <w:szCs w:val="24"/>
        </w:rPr>
        <w:t>тооцно</w:t>
      </w:r>
      <w:proofErr w:type="spellEnd"/>
      <w:r w:rsidR="00FA0592">
        <w:rPr>
          <w:rFonts w:ascii="Arial" w:eastAsia="Times New Roman" w:hAnsi="Arial" w:cs="Arial"/>
          <w:sz w:val="24"/>
          <w:szCs w:val="24"/>
        </w:rPr>
        <w:t>.</w:t>
      </w:r>
    </w:p>
    <w:p w14:paraId="12F79EFA" w14:textId="77777777" w:rsidR="00C748BF" w:rsidRPr="00C748BF" w:rsidRDefault="00FA0592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4.9.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үсэг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зу</w:t>
      </w:r>
      <w:r w:rsidR="00B4393B">
        <w:rPr>
          <w:rFonts w:ascii="Arial" w:eastAsia="Times New Roman" w:hAnsi="Arial" w:cs="Arial"/>
          <w:sz w:val="24"/>
          <w:szCs w:val="24"/>
        </w:rPr>
        <w:t>рж</w:t>
      </w:r>
      <w:proofErr w:type="spellEnd"/>
      <w:r w:rsidR="00B4393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4393B">
        <w:rPr>
          <w:rFonts w:ascii="Arial" w:eastAsia="Times New Roman" w:hAnsi="Arial" w:cs="Arial"/>
          <w:sz w:val="24"/>
          <w:szCs w:val="24"/>
        </w:rPr>
        <w:t>тэмдэг</w:t>
      </w:r>
      <w:proofErr w:type="spellEnd"/>
      <w:r w:rsidR="00B439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393B">
        <w:rPr>
          <w:rFonts w:ascii="Arial" w:eastAsia="Times New Roman" w:hAnsi="Arial" w:cs="Arial"/>
          <w:sz w:val="24"/>
          <w:szCs w:val="24"/>
        </w:rPr>
        <w:t>дарж</w:t>
      </w:r>
      <w:proofErr w:type="spellEnd"/>
      <w:r w:rsidR="00B439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393B">
        <w:rPr>
          <w:rFonts w:ascii="Arial" w:eastAsia="Times New Roman" w:hAnsi="Arial" w:cs="Arial"/>
          <w:sz w:val="24"/>
          <w:szCs w:val="24"/>
        </w:rPr>
        <w:t>баталгаажуулна</w:t>
      </w:r>
      <w:proofErr w:type="spellEnd"/>
      <w:r w:rsidR="00B4393B">
        <w:rPr>
          <w:rFonts w:ascii="Arial" w:eastAsia="Times New Roman" w:hAnsi="Arial" w:cs="Arial"/>
          <w:sz w:val="24"/>
          <w:szCs w:val="24"/>
        </w:rPr>
        <w:t>.</w:t>
      </w:r>
    </w:p>
    <w:p w14:paraId="409A885B" w14:textId="77777777" w:rsidR="00C748BF" w:rsidRPr="00C748BF" w:rsidRDefault="00B4393B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4.10.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r w:rsidRPr="00B4393B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даргалагч болон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сонгож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дэгээ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тогтооно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748BF" w:rsidRPr="00C748BF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036DD2FE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Тав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удирдах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зөвлөл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27441C23" w14:textId="77777777" w:rsidR="00C748BF" w:rsidRPr="00C748BF" w:rsidRDefault="00B4393B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5.1.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цагт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удирдл</w:t>
      </w:r>
      <w:r w:rsidR="007722AC">
        <w:rPr>
          <w:rFonts w:ascii="Arial" w:eastAsia="Times New Roman" w:hAnsi="Arial" w:cs="Arial"/>
          <w:sz w:val="24"/>
          <w:szCs w:val="24"/>
        </w:rPr>
        <w:t>агыг</w:t>
      </w:r>
      <w:proofErr w:type="spellEnd"/>
      <w:r w:rsidR="007722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722AC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7722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722AC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7722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722AC">
        <w:rPr>
          <w:rFonts w:ascii="Arial" w:eastAsia="Times New Roman" w:hAnsi="Arial" w:cs="Arial"/>
          <w:sz w:val="24"/>
          <w:szCs w:val="24"/>
        </w:rPr>
        <w:t>гүйцэтгэнэ</w:t>
      </w:r>
      <w:proofErr w:type="spellEnd"/>
      <w:r w:rsidR="007722AC">
        <w:rPr>
          <w:rFonts w:ascii="Arial" w:eastAsia="Times New Roman" w:hAnsi="Arial" w:cs="Arial"/>
          <w:sz w:val="24"/>
          <w:szCs w:val="24"/>
        </w:rPr>
        <w:t>.</w:t>
      </w:r>
      <w:r w:rsidR="00C748BF" w:rsidRPr="00C748BF">
        <w:rPr>
          <w:rFonts w:ascii="Arial" w:eastAsia="Times New Roman" w:hAnsi="Arial" w:cs="Arial"/>
          <w:sz w:val="24"/>
          <w:szCs w:val="24"/>
        </w:rPr>
        <w:t> </w:t>
      </w:r>
    </w:p>
    <w:p w14:paraId="7AF83797" w14:textId="77777777" w:rsidR="00C748BF" w:rsidRPr="00C748BF" w:rsidRDefault="007722AC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5.2.</w:t>
      </w:r>
      <w:r w:rsidR="00650B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0BF3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650B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0BF3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650B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0BF3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650B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0BF3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AF3B2E">
        <w:rPr>
          <w:rFonts w:ascii="Arial" w:eastAsia="Times New Roman" w:hAnsi="Arial" w:cs="Arial"/>
          <w:sz w:val="24"/>
          <w:szCs w:val="24"/>
          <w:lang w:val="mn-MN"/>
        </w:rPr>
        <w:t xml:space="preserve"> 1</w:t>
      </w:r>
      <w:r w:rsidR="00650BF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50BF3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650B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0BF3">
        <w:rPr>
          <w:rFonts w:ascii="Arial" w:eastAsia="Times New Roman" w:hAnsi="Arial" w:cs="Arial"/>
          <w:sz w:val="24"/>
          <w:szCs w:val="24"/>
        </w:rPr>
        <w:t>тооны</w:t>
      </w:r>
      <w:proofErr w:type="spellEnd"/>
      <w:r w:rsidR="00650B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0BF3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650BF3">
        <w:rPr>
          <w:rFonts w:ascii="Arial" w:eastAsia="Times New Roman" w:hAnsi="Arial" w:cs="Arial"/>
          <w:sz w:val="24"/>
          <w:szCs w:val="24"/>
        </w:rPr>
        <w:t xml:space="preserve"> 8, </w:t>
      </w:r>
      <w:proofErr w:type="spellStart"/>
      <w:r w:rsidR="00650BF3">
        <w:rPr>
          <w:rFonts w:ascii="Arial" w:eastAsia="Times New Roman" w:hAnsi="Arial" w:cs="Arial"/>
          <w:sz w:val="24"/>
          <w:szCs w:val="24"/>
        </w:rPr>
        <w:t>нийт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9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гишүүнээс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бүрдэх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бөгөө</w:t>
      </w:r>
      <w:r w:rsidR="00AF3B2E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AF3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3B2E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AF3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3B2E">
        <w:rPr>
          <w:rFonts w:ascii="Arial" w:eastAsia="Times New Roman" w:hAnsi="Arial" w:cs="Arial"/>
          <w:sz w:val="24"/>
          <w:szCs w:val="24"/>
        </w:rPr>
        <w:t>бүрэлдэхүүнд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шатны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шүүх</w:t>
      </w:r>
      <w:proofErr w:type="spellEnd"/>
      <w:r w:rsidR="00C32568">
        <w:rPr>
          <w:rFonts w:ascii="Arial" w:eastAsia="Times New Roman" w:hAnsi="Arial" w:cs="Arial"/>
          <w:sz w:val="24"/>
          <w:szCs w:val="24"/>
          <w:lang w:val="mn-MN"/>
        </w:rPr>
        <w:t>ийн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1,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давж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заалдах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шатны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шүүх</w:t>
      </w:r>
      <w:proofErr w:type="spellEnd"/>
      <w:r w:rsidR="00C32568">
        <w:rPr>
          <w:rFonts w:ascii="Arial" w:eastAsia="Times New Roman" w:hAnsi="Arial" w:cs="Arial"/>
          <w:sz w:val="24"/>
          <w:szCs w:val="24"/>
          <w:lang w:val="mn-MN"/>
        </w:rPr>
        <w:t>ийн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3,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анхан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</w:t>
      </w:r>
      <w:r w:rsidR="00AF3B2E">
        <w:rPr>
          <w:rFonts w:ascii="Arial" w:eastAsia="Times New Roman" w:hAnsi="Arial" w:cs="Arial"/>
          <w:sz w:val="24"/>
          <w:szCs w:val="24"/>
        </w:rPr>
        <w:t>атны</w:t>
      </w:r>
      <w:proofErr w:type="spellEnd"/>
      <w:r w:rsidR="00AF3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3B2E">
        <w:rPr>
          <w:rFonts w:ascii="Arial" w:eastAsia="Times New Roman" w:hAnsi="Arial" w:cs="Arial"/>
          <w:sz w:val="24"/>
          <w:szCs w:val="24"/>
        </w:rPr>
        <w:t>шүүх</w:t>
      </w:r>
      <w:proofErr w:type="spellEnd"/>
      <w:r w:rsidR="00C32568">
        <w:rPr>
          <w:rFonts w:ascii="Arial" w:eastAsia="Times New Roman" w:hAnsi="Arial" w:cs="Arial"/>
          <w:sz w:val="24"/>
          <w:szCs w:val="24"/>
          <w:lang w:val="mn-MN"/>
        </w:rPr>
        <w:t>ийн</w:t>
      </w:r>
      <w:r w:rsidR="00AF3B2E"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 w:rsidR="00AF3B2E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AF3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3B2E">
        <w:rPr>
          <w:rFonts w:ascii="Arial" w:eastAsia="Times New Roman" w:hAnsi="Arial" w:cs="Arial"/>
          <w:sz w:val="24"/>
          <w:szCs w:val="24"/>
        </w:rPr>
        <w:t>төлөөлөл</w:t>
      </w:r>
      <w:proofErr w:type="spellEnd"/>
      <w:r w:rsidR="00C325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32568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C32568">
        <w:rPr>
          <w:rFonts w:ascii="Arial" w:eastAsia="Times New Roman" w:hAnsi="Arial" w:cs="Arial"/>
          <w:sz w:val="24"/>
          <w:szCs w:val="24"/>
        </w:rPr>
        <w:t>.</w:t>
      </w:r>
      <w:r w:rsidR="00C748BF" w:rsidRPr="00C748BF">
        <w:rPr>
          <w:rFonts w:ascii="Arial" w:eastAsia="Times New Roman" w:hAnsi="Arial" w:cs="Arial"/>
          <w:sz w:val="24"/>
          <w:szCs w:val="24"/>
        </w:rPr>
        <w:t> </w:t>
      </w:r>
    </w:p>
    <w:p w14:paraId="1F7983A2" w14:textId="77777777" w:rsidR="00C748BF" w:rsidRPr="00EB0324" w:rsidRDefault="00C32568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5.3. </w:t>
      </w:r>
      <w:r w:rsidR="005A5E29">
        <w:rPr>
          <w:rFonts w:ascii="Arial" w:eastAsia="Times New Roman" w:hAnsi="Arial" w:cs="Arial"/>
          <w:sz w:val="24"/>
          <w:szCs w:val="24"/>
          <w:lang w:val="mn-MN"/>
        </w:rPr>
        <w:t>Тэргүүн болон</w:t>
      </w:r>
      <w:r w:rsidR="00EB0324">
        <w:rPr>
          <w:rFonts w:ascii="Arial" w:eastAsia="Times New Roman" w:hAnsi="Arial" w:cs="Arial"/>
          <w:sz w:val="24"/>
          <w:szCs w:val="24"/>
          <w:lang w:val="mn-MN"/>
        </w:rPr>
        <w:t xml:space="preserve"> удирдах зөвлөлийн бусад гишүүдийг 3</w:t>
      </w:r>
      <w:r w:rsidR="00EB03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B0324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="00EB03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B0324">
        <w:rPr>
          <w:rFonts w:ascii="Arial" w:eastAsia="Times New Roman" w:hAnsi="Arial" w:cs="Arial"/>
          <w:sz w:val="24"/>
          <w:szCs w:val="24"/>
        </w:rPr>
        <w:t>хугацаагаар</w:t>
      </w:r>
      <w:proofErr w:type="spellEnd"/>
      <w:r w:rsidR="00EB03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B0324">
        <w:rPr>
          <w:rFonts w:ascii="Arial" w:eastAsia="Times New Roman" w:hAnsi="Arial" w:cs="Arial"/>
          <w:sz w:val="24"/>
          <w:szCs w:val="24"/>
        </w:rPr>
        <w:t>сонгоно</w:t>
      </w:r>
      <w:proofErr w:type="spellEnd"/>
      <w:r w:rsidR="00EB0324">
        <w:rPr>
          <w:rFonts w:ascii="Arial" w:eastAsia="Times New Roman" w:hAnsi="Arial" w:cs="Arial"/>
          <w:sz w:val="24"/>
          <w:szCs w:val="24"/>
        </w:rPr>
        <w:t>.</w:t>
      </w:r>
    </w:p>
    <w:p w14:paraId="13BBA75C" w14:textId="77777777" w:rsidR="00C748BF" w:rsidRDefault="00EB032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5.4.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хуралдааныг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даргалж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явуулах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r w:rsidR="00410765" w:rsidRPr="00410765">
        <w:rPr>
          <w:rFonts w:ascii="Arial" w:eastAsia="Times New Roman" w:hAnsi="Arial" w:cs="Arial"/>
          <w:sz w:val="24"/>
          <w:szCs w:val="24"/>
          <w:highlight w:val="yellow"/>
          <w:lang w:val="mn-MN"/>
        </w:rPr>
        <w:t>хуралдаан ээлжит болон ээлжит бус хэлбэртэй байна.</w:t>
      </w:r>
      <w:r w:rsidR="00410765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21102F2B" w14:textId="77777777" w:rsidR="00C748BF" w:rsidRPr="00C748BF" w:rsidRDefault="00410765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063E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BB0B37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5.5 Удирдах зөвлөлийн ээлжит хуралдааныг </w:t>
      </w:r>
      <w:r w:rsidR="00BB0B37" w:rsidRPr="00BB0B3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жилд улирал бүр</w:t>
      </w:r>
      <w:r w:rsidRPr="00BB0B3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ийн эхний сарын 15-ны өдрийн дотор, ээлжит бус хуралдааныг</w:t>
      </w:r>
      <w:r w:rsidR="00063E41" w:rsidRPr="00BB0B37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зөвлөлийн гишүүдийн 50-иас дээш хувийн санал болон тэргүүний санаачилгаар хуралдуулна.</w:t>
      </w:r>
    </w:p>
    <w:p w14:paraId="04EE47B0" w14:textId="77777777" w:rsidR="00C748BF" w:rsidRPr="00C748BF" w:rsidRDefault="00BB0B37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>
        <w:rPr>
          <w:rFonts w:ascii="Arial" w:eastAsia="Times New Roman" w:hAnsi="Arial" w:cs="Arial"/>
          <w:sz w:val="24"/>
          <w:szCs w:val="24"/>
        </w:rPr>
        <w:t>5.6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</w:t>
      </w:r>
      <w:r w:rsidR="000C5944">
        <w:rPr>
          <w:rFonts w:ascii="Arial" w:eastAsia="Times New Roman" w:hAnsi="Arial" w:cs="Arial"/>
          <w:sz w:val="24"/>
          <w:szCs w:val="24"/>
        </w:rPr>
        <w:t>уралд</w:t>
      </w:r>
      <w:proofErr w:type="spellEnd"/>
      <w:r w:rsidR="000C59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5944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="000C59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5944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0C5944">
        <w:rPr>
          <w:rFonts w:ascii="Arial" w:eastAsia="Times New Roman" w:hAnsi="Arial" w:cs="Arial"/>
          <w:sz w:val="24"/>
          <w:szCs w:val="24"/>
        </w:rPr>
        <w:t xml:space="preserve"> 50 </w:t>
      </w:r>
      <w:proofErr w:type="spellStart"/>
      <w:r w:rsidR="000C5944">
        <w:rPr>
          <w:rFonts w:ascii="Arial" w:eastAsia="Times New Roman" w:hAnsi="Arial" w:cs="Arial"/>
          <w:sz w:val="24"/>
          <w:szCs w:val="24"/>
        </w:rPr>
        <w:t>хувиас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доошгүй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оролцсоноор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хүчинтэйд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тооцогдох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хамаарах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оролцогчдын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олонхийн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шийдвэрлэж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тэмдэглэл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гаргана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  <w:r w:rsidR="004C743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40CDDB" w14:textId="77777777" w:rsidR="00C748BF" w:rsidRPr="00C748BF" w:rsidRDefault="004C743C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9F39CD">
        <w:rPr>
          <w:rFonts w:ascii="Arial" w:eastAsia="Times New Roman" w:hAnsi="Arial" w:cs="Arial"/>
          <w:sz w:val="24"/>
          <w:szCs w:val="24"/>
        </w:rPr>
        <w:t>5.7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үсэг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зурж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тэмдэг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баталгаажуулна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052616C4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21440644" w14:textId="77777777" w:rsidR="00C748BF" w:rsidRPr="00C748BF" w:rsidRDefault="009F39CD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5.8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болсон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шалтгаанаар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чөлөөлөгдөх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хүсэлт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гаргавал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түүнийг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чөлөөлөгдсөнд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тооцож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E91153">
        <w:rPr>
          <w:rFonts w:ascii="Arial" w:eastAsia="Times New Roman" w:hAnsi="Arial" w:cs="Arial"/>
          <w:sz w:val="24"/>
          <w:szCs w:val="24"/>
          <w:lang w:val="mn-MN"/>
        </w:rPr>
        <w:t>ийн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нөхөн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сонгуулийг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явуулна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   </w:t>
      </w:r>
      <w:r w:rsidR="00C748BF" w:rsidRPr="00C748BF">
        <w:rPr>
          <w:rFonts w:ascii="Arial" w:eastAsia="Times New Roman" w:hAnsi="Arial" w:cs="Arial"/>
          <w:sz w:val="24"/>
          <w:szCs w:val="24"/>
        </w:rPr>
        <w:t> </w:t>
      </w:r>
    </w:p>
    <w:p w14:paraId="49B126DC" w14:textId="77777777" w:rsidR="004468B0" w:rsidRDefault="009F39CD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5.9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хэрэгжүүлнэ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:</w:t>
      </w:r>
    </w:p>
    <w:p w14:paraId="2C2C9CB1" w14:textId="77777777" w:rsidR="005C7305" w:rsidRDefault="004468B0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5.9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Дүрэмд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бүтэц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байгуулалтыг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өөрчлөх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татан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буулгах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4683F2D0" w14:textId="77777777" w:rsidR="00C748BF" w:rsidRPr="00C748BF" w:rsidRDefault="005C7305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5.9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төлөвлөгөө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төсвийг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баталж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биелэлтэд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тавих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4F06FE76" w14:textId="77777777" w:rsidR="00C748BF" w:rsidRPr="00C748BF" w:rsidRDefault="005C7305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5.9</w:t>
      </w:r>
      <w:r w:rsidR="00824401">
        <w:rPr>
          <w:rFonts w:ascii="Arial" w:eastAsia="Times New Roman" w:hAnsi="Arial" w:cs="Arial"/>
          <w:sz w:val="24"/>
          <w:szCs w:val="24"/>
        </w:rPr>
        <w:t xml:space="preserve">.3.  </w:t>
      </w:r>
      <w:proofErr w:type="spellStart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>Гүйцэтгэх</w:t>
      </w:r>
      <w:proofErr w:type="spellEnd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>захиралтай</w:t>
      </w:r>
      <w:proofErr w:type="spellEnd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>гэрээ</w:t>
      </w:r>
      <w:proofErr w:type="spellEnd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>байгуулах</w:t>
      </w:r>
      <w:proofErr w:type="spellEnd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>зөвшөөрлийг</w:t>
      </w:r>
      <w:proofErr w:type="spellEnd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824401" w:rsidRPr="003069E2">
        <w:rPr>
          <w:rFonts w:ascii="Arial" w:eastAsia="Times New Roman" w:hAnsi="Arial" w:cs="Arial"/>
          <w:sz w:val="24"/>
          <w:szCs w:val="24"/>
          <w:highlight w:val="yellow"/>
        </w:rPr>
        <w:t>Тэргүүнд</w:t>
      </w:r>
      <w:proofErr w:type="spellEnd"/>
      <w:r w:rsidR="00824401" w:rsidRPr="003069E2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өгч, Х</w:t>
      </w:r>
      <w:proofErr w:type="spellStart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>олбооны</w:t>
      </w:r>
      <w:proofErr w:type="spellEnd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>хөрөнгийг</w:t>
      </w:r>
      <w:proofErr w:type="spellEnd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>захиран</w:t>
      </w:r>
      <w:proofErr w:type="spellEnd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>зарцуулахтай</w:t>
      </w:r>
      <w:proofErr w:type="spellEnd"/>
      <w:r w:rsidR="003069E2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3069E2" w:rsidRPr="003069E2">
        <w:rPr>
          <w:rFonts w:ascii="Arial" w:eastAsia="Times New Roman" w:hAnsi="Arial" w:cs="Arial"/>
          <w:sz w:val="24"/>
          <w:szCs w:val="24"/>
          <w:highlight w:val="yellow"/>
        </w:rPr>
        <w:t>холбогдуулан</w:t>
      </w:r>
      <w:proofErr w:type="spellEnd"/>
      <w:r w:rsidR="003069E2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3069E2" w:rsidRPr="003069E2">
        <w:rPr>
          <w:rFonts w:ascii="Arial" w:eastAsia="Times New Roman" w:hAnsi="Arial" w:cs="Arial"/>
          <w:sz w:val="24"/>
          <w:szCs w:val="24"/>
          <w:highlight w:val="yellow"/>
        </w:rPr>
        <w:t>гүйцэтгэх</w:t>
      </w:r>
      <w:proofErr w:type="spellEnd"/>
      <w:r w:rsidR="003069E2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3069E2" w:rsidRPr="003069E2">
        <w:rPr>
          <w:rFonts w:ascii="Arial" w:eastAsia="Times New Roman" w:hAnsi="Arial" w:cs="Arial"/>
          <w:sz w:val="24"/>
          <w:szCs w:val="24"/>
          <w:highlight w:val="yellow"/>
        </w:rPr>
        <w:t>захирлын</w:t>
      </w:r>
      <w:proofErr w:type="spellEnd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>эдлэх</w:t>
      </w:r>
      <w:proofErr w:type="spellEnd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>эрх</w:t>
      </w:r>
      <w:proofErr w:type="spellEnd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, </w:t>
      </w:r>
      <w:proofErr w:type="spellStart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>үүргийг</w:t>
      </w:r>
      <w:proofErr w:type="spellEnd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>тогтоох</w:t>
      </w:r>
      <w:proofErr w:type="spellEnd"/>
      <w:r w:rsidR="00C748BF" w:rsidRPr="003069E2">
        <w:rPr>
          <w:rFonts w:ascii="Arial" w:eastAsia="Times New Roman" w:hAnsi="Arial" w:cs="Arial"/>
          <w:sz w:val="24"/>
          <w:szCs w:val="24"/>
          <w:highlight w:val="yellow"/>
        </w:rPr>
        <w:t>;</w:t>
      </w:r>
    </w:p>
    <w:p w14:paraId="5A5CDA18" w14:textId="77777777" w:rsidR="003069E2" w:rsidRDefault="003069E2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5.9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r>
        <w:rPr>
          <w:rFonts w:ascii="Arial" w:eastAsia="Times New Roman" w:hAnsi="Arial" w:cs="Arial"/>
          <w:sz w:val="24"/>
          <w:szCs w:val="24"/>
        </w:rPr>
        <w:t>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зарлан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хуралдуулах</w:t>
      </w:r>
      <w:proofErr w:type="spellEnd"/>
    </w:p>
    <w:p w14:paraId="3727B3C5" w14:textId="77777777" w:rsidR="00BC5ECC" w:rsidRDefault="003069E2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</w:rPr>
        <w:t>5.9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.5.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Гүйцэтгэх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захирлыг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томилох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чөлөөлөх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тайланг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  <w:r w:rsidR="00C748BF" w:rsidRPr="00C748BF">
        <w:rPr>
          <w:rFonts w:ascii="Arial" w:eastAsia="Times New Roman" w:hAnsi="Arial" w:cs="Arial"/>
          <w:sz w:val="24"/>
          <w:szCs w:val="24"/>
        </w:rPr>
        <w:br/>
        <w:t xml:space="preserve">             </w:t>
      </w:r>
      <w:r w:rsidR="00BC5ECC">
        <w:rPr>
          <w:rFonts w:ascii="Arial" w:eastAsia="Times New Roman" w:hAnsi="Arial" w:cs="Arial"/>
          <w:sz w:val="24"/>
          <w:szCs w:val="24"/>
          <w:lang w:val="mn-MN"/>
        </w:rPr>
        <w:t xml:space="preserve">  </w:t>
      </w:r>
      <w:r w:rsidR="00BC5ECC">
        <w:rPr>
          <w:rFonts w:ascii="Arial" w:eastAsia="Times New Roman" w:hAnsi="Arial" w:cs="Arial"/>
          <w:sz w:val="24"/>
          <w:szCs w:val="24"/>
        </w:rPr>
        <w:t xml:space="preserve">5.9.6. </w:t>
      </w:r>
      <w:proofErr w:type="spellStart"/>
      <w:r w:rsidR="00BC5ECC" w:rsidRPr="00F96DE7">
        <w:rPr>
          <w:rFonts w:ascii="Arial" w:eastAsia="Times New Roman" w:hAnsi="Arial" w:cs="Arial"/>
          <w:sz w:val="24"/>
          <w:szCs w:val="24"/>
          <w:highlight w:val="yellow"/>
        </w:rPr>
        <w:t>Салбар</w:t>
      </w:r>
      <w:proofErr w:type="spellEnd"/>
      <w:r w:rsidR="00BC5ECC" w:rsidRPr="00F96DE7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BC5ECC" w:rsidRPr="00F96DE7">
        <w:rPr>
          <w:rFonts w:ascii="Arial" w:eastAsia="Times New Roman" w:hAnsi="Arial" w:cs="Arial"/>
          <w:sz w:val="24"/>
          <w:szCs w:val="24"/>
          <w:highlight w:val="yellow"/>
        </w:rPr>
        <w:t>хороодыг</w:t>
      </w:r>
      <w:proofErr w:type="spellEnd"/>
      <w:r w:rsidR="00BC5E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5ECC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BC5E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5ECC">
        <w:rPr>
          <w:rFonts w:ascii="Arial" w:eastAsia="Times New Roman" w:hAnsi="Arial" w:cs="Arial"/>
          <w:sz w:val="24"/>
          <w:szCs w:val="24"/>
        </w:rPr>
        <w:t>г</w:t>
      </w:r>
      <w:r w:rsidR="00C748BF" w:rsidRPr="00C748BF">
        <w:rPr>
          <w:rFonts w:ascii="Arial" w:eastAsia="Times New Roman" w:hAnsi="Arial" w:cs="Arial"/>
          <w:sz w:val="24"/>
          <w:szCs w:val="24"/>
        </w:rPr>
        <w:t>ишүүнийг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шагнах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урамшуулах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шийдвэрлэх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нэрэмжит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шагналыг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журмыг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0928595F" w14:textId="77777777" w:rsidR="00C748BF" w:rsidRPr="00C748BF" w:rsidRDefault="00BC5ECC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</w:rPr>
        <w:t>5.9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.7.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албаны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бүтэц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төсвийг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6BF94BF4" w14:textId="77777777" w:rsidR="00C748BF" w:rsidRPr="00C748BF" w:rsidRDefault="00F96DE7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5.9.8. </w:t>
      </w:r>
      <w:proofErr w:type="spellStart"/>
      <w:proofErr w:type="gramStart"/>
      <w:r w:rsidRPr="00AA77F2">
        <w:rPr>
          <w:rFonts w:ascii="Arial" w:eastAsia="Times New Roman" w:hAnsi="Arial" w:cs="Arial"/>
          <w:sz w:val="24"/>
          <w:szCs w:val="24"/>
          <w:highlight w:val="yellow"/>
        </w:rPr>
        <w:t>Тодорхой</w:t>
      </w:r>
      <w:proofErr w:type="spellEnd"/>
      <w:r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C748BF"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AA77F2">
        <w:rPr>
          <w:rFonts w:ascii="Arial" w:eastAsia="Times New Roman" w:hAnsi="Arial" w:cs="Arial"/>
          <w:sz w:val="24"/>
          <w:szCs w:val="24"/>
          <w:highlight w:val="yellow"/>
        </w:rPr>
        <w:t>үйл</w:t>
      </w:r>
      <w:proofErr w:type="spellEnd"/>
      <w:proofErr w:type="gramEnd"/>
      <w:r w:rsidR="00C748BF"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AA77F2">
        <w:rPr>
          <w:rFonts w:ascii="Arial" w:eastAsia="Times New Roman" w:hAnsi="Arial" w:cs="Arial"/>
          <w:sz w:val="24"/>
          <w:szCs w:val="24"/>
          <w:highlight w:val="yellow"/>
        </w:rPr>
        <w:t>ажиллага</w:t>
      </w:r>
      <w:r w:rsidRPr="00AA77F2">
        <w:rPr>
          <w:rFonts w:ascii="Arial" w:eastAsia="Times New Roman" w:hAnsi="Arial" w:cs="Arial"/>
          <w:sz w:val="24"/>
          <w:szCs w:val="24"/>
          <w:highlight w:val="yellow"/>
        </w:rPr>
        <w:t>аны</w:t>
      </w:r>
      <w:proofErr w:type="spellEnd"/>
      <w:r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Pr="00AA77F2">
        <w:rPr>
          <w:rFonts w:ascii="Arial" w:eastAsia="Times New Roman" w:hAnsi="Arial" w:cs="Arial"/>
          <w:sz w:val="24"/>
          <w:szCs w:val="24"/>
          <w:highlight w:val="yellow"/>
        </w:rPr>
        <w:t>төрөл</w:t>
      </w:r>
      <w:proofErr w:type="spellEnd"/>
      <w:r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, </w:t>
      </w:r>
      <w:proofErr w:type="spellStart"/>
      <w:r w:rsidRPr="00AA77F2">
        <w:rPr>
          <w:rFonts w:ascii="Arial" w:eastAsia="Times New Roman" w:hAnsi="Arial" w:cs="Arial"/>
          <w:sz w:val="24"/>
          <w:szCs w:val="24"/>
          <w:highlight w:val="yellow"/>
        </w:rPr>
        <w:t>чиглэлээр</w:t>
      </w:r>
      <w:proofErr w:type="spellEnd"/>
      <w:r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Pr="00AA77F2">
        <w:rPr>
          <w:rFonts w:ascii="Arial" w:eastAsia="Times New Roman" w:hAnsi="Arial" w:cs="Arial"/>
          <w:sz w:val="24"/>
          <w:szCs w:val="24"/>
          <w:highlight w:val="yellow"/>
        </w:rPr>
        <w:t>дэд</w:t>
      </w:r>
      <w:proofErr w:type="spellEnd"/>
      <w:r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Pr="00AA77F2">
        <w:rPr>
          <w:rFonts w:ascii="Arial" w:eastAsia="Times New Roman" w:hAnsi="Arial" w:cs="Arial"/>
          <w:sz w:val="24"/>
          <w:szCs w:val="24"/>
          <w:highlight w:val="yellow"/>
        </w:rPr>
        <w:t>хороодыг</w:t>
      </w:r>
      <w:proofErr w:type="spellEnd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>байгуулах</w:t>
      </w:r>
      <w:proofErr w:type="spellEnd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, </w:t>
      </w:r>
      <w:proofErr w:type="spellStart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>өөрчлөх</w:t>
      </w:r>
      <w:proofErr w:type="spellEnd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, </w:t>
      </w:r>
      <w:proofErr w:type="spellStart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>түүний</w:t>
      </w:r>
      <w:proofErr w:type="spellEnd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>даргыг</w:t>
      </w:r>
      <w:proofErr w:type="spellEnd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AA77F2" w:rsidRPr="00AA77F2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гишүүдийнх нь саналд үндэслэн </w:t>
      </w:r>
      <w:proofErr w:type="spellStart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>томилж</w:t>
      </w:r>
      <w:proofErr w:type="spellEnd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 xml:space="preserve">, </w:t>
      </w:r>
      <w:proofErr w:type="spellStart"/>
      <w:r w:rsidR="00AA77F2" w:rsidRPr="00AA77F2">
        <w:rPr>
          <w:rFonts w:ascii="Arial" w:eastAsia="Times New Roman" w:hAnsi="Arial" w:cs="Arial"/>
          <w:sz w:val="24"/>
          <w:szCs w:val="24"/>
          <w:highlight w:val="yellow"/>
        </w:rPr>
        <w:t>чөлөөлөх</w:t>
      </w:r>
      <w:proofErr w:type="spellEnd"/>
    </w:p>
    <w:p w14:paraId="55E3C38E" w14:textId="77777777" w:rsidR="00C748BF" w:rsidRPr="00C748BF" w:rsidRDefault="00AA77F2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5.9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.9.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Хүндэтгэн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үзэх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шалтгаанаар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татвараас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хөнгөлөлт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чөлөөлөлт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хүссэн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хүсэлтийг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хэлэлцэж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шийдвэрлэх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1DD1F86D" w14:textId="77777777" w:rsidR="00C748BF" w:rsidRPr="00C748BF" w:rsidRDefault="00224F88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5.9</w:t>
      </w:r>
      <w:r w:rsidR="00C748BF" w:rsidRPr="00C748BF">
        <w:rPr>
          <w:rFonts w:ascii="Arial" w:eastAsia="Times New Roman" w:hAnsi="Arial" w:cs="Arial"/>
          <w:sz w:val="24"/>
          <w:szCs w:val="24"/>
        </w:rPr>
        <w:t>.10.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Дүрэмд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эрх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1B343F46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Зургаа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тэргүүн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E6C1375" w14:textId="77777777" w:rsidR="00C748BF" w:rsidRPr="00C748BF" w:rsidRDefault="00224F88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6.1.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>эргүүн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тооны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53333DBA" w14:textId="77777777" w:rsidR="00224F88" w:rsidRDefault="00224F88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6.2.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хэрэгжүүлнэ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:</w:t>
      </w:r>
    </w:p>
    <w:p w14:paraId="6FD3FAAF" w14:textId="77777777" w:rsidR="00C748BF" w:rsidRPr="00DC2654" w:rsidRDefault="00224F88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6.2.1. </w:t>
      </w:r>
      <w:proofErr w:type="spellStart"/>
      <w:r w:rsidR="00C748BF" w:rsidRPr="004E22E5">
        <w:rPr>
          <w:rFonts w:ascii="Arial" w:eastAsia="Times New Roman" w:hAnsi="Arial" w:cs="Arial"/>
          <w:strike/>
          <w:sz w:val="24"/>
          <w:szCs w:val="24"/>
        </w:rPr>
        <w:t>Холбоог</w:t>
      </w:r>
      <w:proofErr w:type="spellEnd"/>
      <w:r w:rsidR="00C748BF" w:rsidRPr="004E22E5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4E22E5">
        <w:rPr>
          <w:rFonts w:ascii="Arial" w:eastAsia="Times New Roman" w:hAnsi="Arial" w:cs="Arial"/>
          <w:strike/>
          <w:sz w:val="24"/>
          <w:szCs w:val="24"/>
        </w:rPr>
        <w:t>дотоод</w:t>
      </w:r>
      <w:proofErr w:type="spellEnd"/>
      <w:r w:rsidR="00C748BF" w:rsidRPr="004E22E5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4E22E5">
        <w:rPr>
          <w:rFonts w:ascii="Arial" w:eastAsia="Times New Roman" w:hAnsi="Arial" w:cs="Arial"/>
          <w:strike/>
          <w:sz w:val="24"/>
          <w:szCs w:val="24"/>
        </w:rPr>
        <w:t>гадаадад</w:t>
      </w:r>
      <w:proofErr w:type="spellEnd"/>
      <w:r w:rsidR="00C748BF" w:rsidRPr="004E22E5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4E22E5">
        <w:rPr>
          <w:rFonts w:ascii="Arial" w:eastAsia="Times New Roman" w:hAnsi="Arial" w:cs="Arial"/>
          <w:strike/>
          <w:sz w:val="24"/>
          <w:szCs w:val="24"/>
        </w:rPr>
        <w:t>төлөөлөх</w:t>
      </w:r>
      <w:proofErr w:type="spellEnd"/>
      <w:r w:rsidR="00C748BF" w:rsidRPr="004E22E5">
        <w:rPr>
          <w:rFonts w:ascii="Arial" w:eastAsia="Times New Roman" w:hAnsi="Arial" w:cs="Arial"/>
          <w:strike/>
          <w:sz w:val="24"/>
          <w:szCs w:val="24"/>
        </w:rPr>
        <w:t>;</w:t>
      </w:r>
      <w:r w:rsidR="000F6691">
        <w:rPr>
          <w:rFonts w:ascii="Arial" w:eastAsia="Times New Roman" w:hAnsi="Arial" w:cs="Arial"/>
          <w:strike/>
          <w:sz w:val="24"/>
          <w:szCs w:val="24"/>
          <w:lang w:val="mn-MN"/>
        </w:rPr>
        <w:t xml:space="preserve"> </w:t>
      </w:r>
      <w:r w:rsidR="00CD212F" w:rsidRPr="000F6691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Гүйцэтгэх захиралд нэр дэвшүүлэх, Удирдах з</w:t>
      </w:r>
      <w:r w:rsidR="0032330D" w:rsidRPr="000F6691">
        <w:rPr>
          <w:rFonts w:ascii="Arial" w:eastAsia="Times New Roman" w:hAnsi="Arial" w:cs="Arial"/>
          <w:sz w:val="24"/>
          <w:szCs w:val="24"/>
          <w:highlight w:val="yellow"/>
          <w:lang w:val="mn-MN"/>
        </w:rPr>
        <w:t>өвлөлөөс сонгосон гүйцэтгэх захи</w:t>
      </w:r>
      <w:r w:rsidR="00CD212F" w:rsidRPr="000F6691">
        <w:rPr>
          <w:rFonts w:ascii="Arial" w:eastAsia="Times New Roman" w:hAnsi="Arial" w:cs="Arial"/>
          <w:sz w:val="24"/>
          <w:szCs w:val="24"/>
          <w:highlight w:val="yellow"/>
          <w:lang w:val="mn-MN"/>
        </w:rPr>
        <w:t>ралтай</w:t>
      </w:r>
      <w:r w:rsidR="0032330D" w:rsidRPr="000F6691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хөлсөөр ажиллах гэрээ</w:t>
      </w:r>
      <w:r w:rsidR="000F6691" w:rsidRPr="000F6691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г тодорхой хугацаагаар</w:t>
      </w:r>
      <w:r w:rsidR="0032330D" w:rsidRPr="000F6691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байгуулж, биелэлтэд хяналт тавих</w:t>
      </w:r>
    </w:p>
    <w:p w14:paraId="3244FDEA" w14:textId="77777777" w:rsidR="00C748BF" w:rsidRPr="00186434" w:rsidRDefault="004E22E5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DC2654">
        <w:rPr>
          <w:rFonts w:ascii="Arial" w:eastAsia="Times New Roman" w:hAnsi="Arial" w:cs="Arial"/>
          <w:sz w:val="24"/>
          <w:szCs w:val="24"/>
        </w:rPr>
        <w:t>6.2.</w:t>
      </w:r>
      <w:proofErr w:type="gramStart"/>
      <w:r w:rsidR="00DC2654">
        <w:rPr>
          <w:rFonts w:ascii="Arial" w:eastAsia="Times New Roman" w:hAnsi="Arial" w:cs="Arial"/>
          <w:sz w:val="24"/>
          <w:szCs w:val="24"/>
        </w:rPr>
        <w:t>2.Удирдах</w:t>
      </w:r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DC26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2654">
        <w:rPr>
          <w:rFonts w:ascii="Arial" w:eastAsia="Times New Roman" w:hAnsi="Arial" w:cs="Arial"/>
          <w:sz w:val="24"/>
          <w:szCs w:val="24"/>
        </w:rPr>
        <w:t>хуралдааныг</w:t>
      </w:r>
      <w:proofErr w:type="spellEnd"/>
      <w:r w:rsidR="00DC26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2654">
        <w:rPr>
          <w:rFonts w:ascii="Arial" w:eastAsia="Times New Roman" w:hAnsi="Arial" w:cs="Arial"/>
          <w:sz w:val="24"/>
          <w:szCs w:val="24"/>
        </w:rPr>
        <w:t>зарлан</w:t>
      </w:r>
      <w:proofErr w:type="spellEnd"/>
      <w:r w:rsidR="00DC26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2654">
        <w:rPr>
          <w:rFonts w:ascii="Arial" w:eastAsia="Times New Roman" w:hAnsi="Arial" w:cs="Arial"/>
          <w:sz w:val="24"/>
          <w:szCs w:val="24"/>
        </w:rPr>
        <w:t>хуралдуулж</w:t>
      </w:r>
      <w:proofErr w:type="spellEnd"/>
      <w:r w:rsidR="00186434"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r w:rsidR="00186434" w:rsidRPr="00186434">
        <w:rPr>
          <w:rFonts w:ascii="Arial" w:eastAsia="Times New Roman" w:hAnsi="Arial" w:cs="Arial"/>
          <w:sz w:val="24"/>
          <w:szCs w:val="24"/>
          <w:highlight w:val="yellow"/>
          <w:lang w:val="mn-MN"/>
        </w:rPr>
        <w:t>хуралдааныг даргалах</w:t>
      </w:r>
      <w:r w:rsidR="001864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6434" w:rsidRPr="00186434">
        <w:rPr>
          <w:rFonts w:ascii="Arial" w:eastAsia="Times New Roman" w:hAnsi="Arial" w:cs="Arial"/>
          <w:strike/>
          <w:sz w:val="24"/>
          <w:szCs w:val="24"/>
        </w:rPr>
        <w:t>Удирдах</w:t>
      </w:r>
      <w:proofErr w:type="spellEnd"/>
      <w:r w:rsidR="00186434" w:rsidRPr="00186434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186434" w:rsidRPr="00186434">
        <w:rPr>
          <w:rFonts w:ascii="Arial" w:eastAsia="Times New Roman" w:hAnsi="Arial" w:cs="Arial"/>
          <w:strike/>
          <w:sz w:val="24"/>
          <w:szCs w:val="24"/>
        </w:rPr>
        <w:t>зөвлөлийн</w:t>
      </w:r>
      <w:proofErr w:type="spellEnd"/>
      <w:r w:rsidR="00186434" w:rsidRPr="00186434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186434" w:rsidRPr="00186434">
        <w:rPr>
          <w:rFonts w:ascii="Arial" w:eastAsia="Times New Roman" w:hAnsi="Arial" w:cs="Arial"/>
          <w:strike/>
          <w:sz w:val="24"/>
          <w:szCs w:val="24"/>
        </w:rPr>
        <w:t>болон</w:t>
      </w:r>
      <w:proofErr w:type="spellEnd"/>
      <w:r w:rsidR="00186434" w:rsidRPr="00186434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186434" w:rsidRPr="00186434">
        <w:rPr>
          <w:rFonts w:ascii="Arial" w:eastAsia="Times New Roman" w:hAnsi="Arial" w:cs="Arial"/>
          <w:strike/>
          <w:sz w:val="24"/>
          <w:szCs w:val="24"/>
        </w:rPr>
        <w:t>Х</w:t>
      </w:r>
      <w:r w:rsidR="00C748BF" w:rsidRPr="00186434">
        <w:rPr>
          <w:rFonts w:ascii="Arial" w:eastAsia="Times New Roman" w:hAnsi="Arial" w:cs="Arial"/>
          <w:strike/>
          <w:sz w:val="24"/>
          <w:szCs w:val="24"/>
        </w:rPr>
        <w:t>олбооны</w:t>
      </w:r>
      <w:proofErr w:type="spellEnd"/>
      <w:r w:rsidR="00C748BF" w:rsidRPr="00186434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186434">
        <w:rPr>
          <w:rFonts w:ascii="Arial" w:eastAsia="Times New Roman" w:hAnsi="Arial" w:cs="Arial"/>
          <w:strike/>
          <w:sz w:val="24"/>
          <w:szCs w:val="24"/>
        </w:rPr>
        <w:t>их</w:t>
      </w:r>
      <w:proofErr w:type="spellEnd"/>
      <w:r w:rsidR="00C748BF" w:rsidRPr="00186434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186434">
        <w:rPr>
          <w:rFonts w:ascii="Arial" w:eastAsia="Times New Roman" w:hAnsi="Arial" w:cs="Arial"/>
          <w:strike/>
          <w:sz w:val="24"/>
          <w:szCs w:val="24"/>
        </w:rPr>
        <w:t>хурлыг</w:t>
      </w:r>
      <w:proofErr w:type="spellEnd"/>
      <w:r w:rsidR="00C748BF" w:rsidRPr="00186434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186434">
        <w:rPr>
          <w:rFonts w:ascii="Arial" w:eastAsia="Times New Roman" w:hAnsi="Arial" w:cs="Arial"/>
          <w:strike/>
          <w:sz w:val="24"/>
          <w:szCs w:val="24"/>
        </w:rPr>
        <w:t>удирдах</w:t>
      </w:r>
      <w:proofErr w:type="spellEnd"/>
      <w:r w:rsidR="00C748BF" w:rsidRPr="00186434">
        <w:rPr>
          <w:rFonts w:ascii="Arial" w:eastAsia="Times New Roman" w:hAnsi="Arial" w:cs="Arial"/>
          <w:strike/>
          <w:sz w:val="24"/>
          <w:szCs w:val="24"/>
        </w:rPr>
        <w:t>;</w:t>
      </w:r>
    </w:p>
    <w:p w14:paraId="1BCDDB0B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br/>
        <w:t xml:space="preserve">            6.2.3.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төлөвлөгөөг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6434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="0018643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86434">
        <w:rPr>
          <w:rFonts w:ascii="Arial" w:eastAsia="Times New Roman" w:hAnsi="Arial" w:cs="Arial"/>
          <w:sz w:val="24"/>
          <w:szCs w:val="24"/>
        </w:rPr>
        <w:t>биелэлтэд</w:t>
      </w:r>
      <w:proofErr w:type="spellEnd"/>
      <w:r w:rsidR="001864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6434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="001864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6434">
        <w:rPr>
          <w:rFonts w:ascii="Arial" w:eastAsia="Times New Roman" w:hAnsi="Arial" w:cs="Arial"/>
          <w:sz w:val="24"/>
          <w:szCs w:val="24"/>
        </w:rPr>
        <w:t>тавих</w:t>
      </w:r>
      <w:proofErr w:type="spellEnd"/>
      <w:r w:rsidR="00186434">
        <w:rPr>
          <w:rFonts w:ascii="Arial" w:eastAsia="Times New Roman" w:hAnsi="Arial" w:cs="Arial"/>
          <w:sz w:val="24"/>
          <w:szCs w:val="24"/>
        </w:rPr>
        <w:t>;</w:t>
      </w:r>
    </w:p>
    <w:p w14:paraId="4358F117" w14:textId="77777777" w:rsidR="0032330D" w:rsidRDefault="0018643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6.2.</w:t>
      </w:r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4</w:t>
      </w:r>
      <w:r w:rsidR="00C748BF" w:rsidRPr="00C748BF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C748BF" w:rsidRPr="00CD212F">
        <w:rPr>
          <w:rFonts w:ascii="Arial" w:eastAsia="Times New Roman" w:hAnsi="Arial" w:cs="Arial"/>
          <w:strike/>
          <w:sz w:val="24"/>
          <w:szCs w:val="24"/>
        </w:rPr>
        <w:t>Холбооны</w:t>
      </w:r>
      <w:proofErr w:type="gram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гишүүдийн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татвар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хандиваас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бүрдсэн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мөнгөн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хөрөнгийг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эрх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хэмжээний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дотор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захиран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зарцуулах</w:t>
      </w:r>
      <w:proofErr w:type="spellEnd"/>
      <w:r w:rsidR="00C748BF" w:rsidRPr="00CD212F">
        <w:rPr>
          <w:rFonts w:ascii="Arial" w:eastAsia="Times New Roman" w:hAnsi="Arial" w:cs="Arial"/>
          <w:strike/>
          <w:sz w:val="24"/>
          <w:szCs w:val="24"/>
        </w:rPr>
        <w:t>;</w:t>
      </w:r>
    </w:p>
    <w:p w14:paraId="4625CCC2" w14:textId="77777777" w:rsidR="000F6691" w:rsidRDefault="0032330D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6.2.5.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Гүйцэтгэх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захиралд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нэр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дэвшүүлэх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Удирдах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зөвлөлөөс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сонгосон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Гүйцэтгэх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захиралтай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гэрээ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байгуулж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биелэлтэд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хяналт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тавих</w:t>
      </w:r>
      <w:proofErr w:type="spellEnd"/>
      <w:r w:rsidR="00C748BF" w:rsidRPr="0032330D">
        <w:rPr>
          <w:rFonts w:ascii="Arial" w:eastAsia="Times New Roman" w:hAnsi="Arial" w:cs="Arial"/>
          <w:strike/>
          <w:sz w:val="24"/>
          <w:szCs w:val="24"/>
        </w:rPr>
        <w:t>;</w:t>
      </w:r>
    </w:p>
    <w:p w14:paraId="332CFA4E" w14:textId="77777777" w:rsidR="00C748BF" w:rsidRPr="00B556E4" w:rsidRDefault="000F6691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6.2.6.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Дүрэмд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5F8B5548" w14:textId="77777777" w:rsidR="00C748BF" w:rsidRPr="00C748BF" w:rsidRDefault="00B556E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6.3.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эрхийнхээ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хүрээнд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захирамж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гаргана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хэр</w:t>
      </w:r>
      <w:r>
        <w:rPr>
          <w:rFonts w:ascii="Arial" w:eastAsia="Times New Roman" w:hAnsi="Arial" w:cs="Arial"/>
          <w:sz w:val="24"/>
          <w:szCs w:val="24"/>
        </w:rPr>
        <w:t>эгжүүлэх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удаан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өвчтэй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>, чөлөөтэй</w:t>
      </w:r>
      <w:r w:rsidR="008775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47">
        <w:rPr>
          <w:rFonts w:ascii="Arial" w:eastAsia="Times New Roman" w:hAnsi="Arial" w:cs="Arial"/>
          <w:sz w:val="24"/>
          <w:szCs w:val="24"/>
        </w:rPr>
        <w:t>гэх</w:t>
      </w:r>
      <w:proofErr w:type="spellEnd"/>
      <w:r w:rsidR="008775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47">
        <w:rPr>
          <w:rFonts w:ascii="Arial" w:eastAsia="Times New Roman" w:hAnsi="Arial" w:cs="Arial"/>
          <w:sz w:val="24"/>
          <w:szCs w:val="24"/>
        </w:rPr>
        <w:t>мэт</w:t>
      </w:r>
      <w:proofErr w:type="spellEnd"/>
      <w:r w:rsidR="00877547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877547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8775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47">
        <w:rPr>
          <w:rFonts w:ascii="Arial" w:eastAsia="Times New Roman" w:hAnsi="Arial" w:cs="Arial"/>
          <w:sz w:val="24"/>
          <w:szCs w:val="24"/>
        </w:rPr>
        <w:t>зөвлөлд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сонгогдсон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хэрэгжүүлж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үүнээс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</w:t>
      </w:r>
      <w:r w:rsidR="00877547">
        <w:rPr>
          <w:rFonts w:ascii="Arial" w:eastAsia="Times New Roman" w:hAnsi="Arial" w:cs="Arial"/>
          <w:sz w:val="24"/>
          <w:szCs w:val="24"/>
        </w:rPr>
        <w:t>үдэн</w:t>
      </w:r>
      <w:proofErr w:type="spellEnd"/>
      <w:r w:rsidR="008775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47">
        <w:rPr>
          <w:rFonts w:ascii="Arial" w:eastAsia="Times New Roman" w:hAnsi="Arial" w:cs="Arial"/>
          <w:sz w:val="24"/>
          <w:szCs w:val="24"/>
        </w:rPr>
        <w:t>гарах</w:t>
      </w:r>
      <w:proofErr w:type="spellEnd"/>
      <w:r w:rsidR="008775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47">
        <w:rPr>
          <w:rFonts w:ascii="Arial" w:eastAsia="Times New Roman" w:hAnsi="Arial" w:cs="Arial"/>
          <w:sz w:val="24"/>
          <w:szCs w:val="24"/>
        </w:rPr>
        <w:t>хариуцлагыг</w:t>
      </w:r>
      <w:proofErr w:type="spellEnd"/>
      <w:r w:rsidR="008775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547">
        <w:rPr>
          <w:rFonts w:ascii="Arial" w:eastAsia="Times New Roman" w:hAnsi="Arial" w:cs="Arial"/>
          <w:sz w:val="24"/>
          <w:szCs w:val="24"/>
        </w:rPr>
        <w:t>хүлээнэ</w:t>
      </w:r>
      <w:proofErr w:type="spellEnd"/>
      <w:r w:rsidR="00877547">
        <w:rPr>
          <w:rFonts w:ascii="Arial" w:eastAsia="Times New Roman" w:hAnsi="Arial" w:cs="Arial"/>
          <w:sz w:val="24"/>
          <w:szCs w:val="24"/>
        </w:rPr>
        <w:t>.</w:t>
      </w:r>
    </w:p>
    <w:p w14:paraId="7F5387EA" w14:textId="77777777" w:rsidR="00C748BF" w:rsidRPr="00C748BF" w:rsidRDefault="00877547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lastRenderedPageBreak/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6.4.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санхүүгийн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хариуцсан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ажилтан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нягтлан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бодогч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/,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хэвлэл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мэдээлэл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хариуцсан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ажилтнуудыг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захирамжаар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гэрээгээр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1FF9">
        <w:rPr>
          <w:rFonts w:ascii="Arial" w:eastAsia="Times New Roman" w:hAnsi="Arial" w:cs="Arial"/>
          <w:sz w:val="24"/>
          <w:szCs w:val="24"/>
        </w:rPr>
        <w:t>ажиллуулахаар</w:t>
      </w:r>
      <w:proofErr w:type="spellEnd"/>
      <w:r w:rsidR="00FC1FF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1FF9">
        <w:rPr>
          <w:rFonts w:ascii="Arial" w:eastAsia="Times New Roman" w:hAnsi="Arial" w:cs="Arial"/>
          <w:sz w:val="24"/>
          <w:szCs w:val="24"/>
        </w:rPr>
        <w:t>шийдвэрлэж</w:t>
      </w:r>
      <w:proofErr w:type="spellEnd"/>
      <w:r w:rsidR="00FC1FF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1FF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FC1FF9">
        <w:rPr>
          <w:rFonts w:ascii="Arial" w:eastAsia="Times New Roman" w:hAnsi="Arial" w:cs="Arial"/>
          <w:sz w:val="24"/>
          <w:szCs w:val="24"/>
        </w:rPr>
        <w:t>.</w:t>
      </w:r>
      <w:r w:rsidR="00C748BF" w:rsidRPr="00C748BF">
        <w:rPr>
          <w:rFonts w:ascii="Arial" w:eastAsia="Times New Roman" w:hAnsi="Arial" w:cs="Arial"/>
          <w:sz w:val="24"/>
          <w:szCs w:val="24"/>
        </w:rPr>
        <w:t> </w:t>
      </w:r>
    </w:p>
    <w:p w14:paraId="42921744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Долоо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хяналтын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зөвлөл</w:t>
      </w:r>
      <w:proofErr w:type="spellEnd"/>
    </w:p>
    <w:p w14:paraId="79935DE5" w14:textId="77777777" w:rsidR="00C748BF" w:rsidRPr="00C748BF" w:rsidRDefault="00FC1FF9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7.1.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санхүүгийн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зарцуулалтад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</w:t>
      </w:r>
      <w:r>
        <w:rPr>
          <w:rFonts w:ascii="Arial" w:eastAsia="Times New Roman" w:hAnsi="Arial" w:cs="Arial"/>
          <w:sz w:val="24"/>
          <w:szCs w:val="24"/>
        </w:rPr>
        <w:t>яналт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тавина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586245C" w14:textId="77777777" w:rsidR="00C748BF" w:rsidRPr="00C748BF" w:rsidRDefault="00FC1FF9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7.2.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Гүйцэтгэх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түүнчлэн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хөдөлмөрийн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гэрээт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ажилтанг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гишүүнээр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сонгохгүй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C748BF" w:rsidRPr="00C748BF">
        <w:rPr>
          <w:rFonts w:ascii="Arial" w:eastAsia="Times New Roman" w:hAnsi="Arial" w:cs="Arial"/>
          <w:sz w:val="24"/>
          <w:szCs w:val="24"/>
        </w:rPr>
        <w:t> </w:t>
      </w:r>
    </w:p>
    <w:p w14:paraId="262DB52A" w14:textId="77777777" w:rsidR="00C748BF" w:rsidRPr="00C748BF" w:rsidRDefault="00FC1FF9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7.3.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жилд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хоёроос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доошгүй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хуралдана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хэдийд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хуралдаж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  <w:r w:rsidR="00DC6EC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8BDAA2" w14:textId="77777777" w:rsidR="00C748BF" w:rsidRPr="00C748BF" w:rsidRDefault="00DC6ECE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7.4.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ажиллагаатайгаа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холбогдсон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бичиг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баримтыг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Гүйцэтгэх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этгээдүүдээс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саадгүй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гаргуулан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</w:t>
      </w:r>
      <w:r>
        <w:rPr>
          <w:rFonts w:ascii="Arial" w:eastAsia="Times New Roman" w:hAnsi="Arial" w:cs="Arial"/>
          <w:sz w:val="24"/>
          <w:szCs w:val="24"/>
        </w:rPr>
        <w:t>агаанд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татан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оролцуулах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эрхтэй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0A4F528B" w14:textId="77777777" w:rsidR="00C748BF" w:rsidRPr="00C748BF" w:rsidRDefault="00DC6ECE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7.5.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r w:rsidR="00C748BF" w:rsidRPr="00DC6ECE">
        <w:rPr>
          <w:rFonts w:ascii="Arial" w:eastAsia="Times New Roman" w:hAnsi="Arial" w:cs="Arial"/>
          <w:bCs/>
          <w:sz w:val="24"/>
          <w:szCs w:val="24"/>
        </w:rPr>
        <w:t>3</w:t>
      </w:r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гишүүнтэй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хурлаас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DC6ECE">
        <w:rPr>
          <w:rFonts w:ascii="Arial" w:eastAsia="Times New Roman" w:hAnsi="Arial" w:cs="Arial"/>
          <w:bCs/>
          <w:sz w:val="24"/>
          <w:szCs w:val="24"/>
        </w:rPr>
        <w:t>гурван</w:t>
      </w:r>
      <w:proofErr w:type="spellEnd"/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хугацаагаар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сонгоно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01E623C" w14:textId="77777777" w:rsidR="00C748BF" w:rsidRPr="00C748BF" w:rsidRDefault="00DC6ECE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7.6.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илэрсэн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дутагдлыг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мэдэгдэж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авахуулна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48AB5311" w14:textId="77777777" w:rsid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6F9E80A6" w14:textId="77777777" w:rsidR="00FB295B" w:rsidRPr="00C748BF" w:rsidRDefault="00FB295B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BA5977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Найм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салбар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хороо</w:t>
      </w:r>
      <w:proofErr w:type="spellEnd"/>
    </w:p>
    <w:p w14:paraId="3E06F921" w14:textId="77777777" w:rsidR="0090740E" w:rsidRDefault="00FB295B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8.1.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Холбоо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Нийслэлд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: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Улсын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Дээд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шүүх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Захиргаа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Иргэн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Эрүүгийн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хэргийн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давж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заалдах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шатны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дүүргийн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анхан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шатны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эрүүгийн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болон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иргэний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хэргийн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1, 2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дугаар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болон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захиргааны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хэргийн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20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дугаар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шүүхүүдэд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тус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бүр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нэг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нийслэл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болон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орон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нутагт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: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дүүргийн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анхан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шатны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эрүүгийн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болон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иргэний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хэргийн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3, 4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дүгээр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шүүхийн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шүүгчдийг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нэгтгэсэн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нэг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аймаг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бүрт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байрлаж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буй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давж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заалдах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анхан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шатны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болон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захиргааны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хэргийн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шүүхийн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шүүгчдийг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нэгтгэсэн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нэг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салбар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хороодтой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байж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болохоос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гадна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тухайн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шүүхийн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шүүгч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нар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өөрсдөө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хуралдаанаараа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салбар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хорооны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бүтэц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зохион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байгуулалтыг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энэхүү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заалтад</w:t>
      </w:r>
      <w:proofErr w:type="spellEnd"/>
      <w:r w:rsidR="00C748BF" w:rsidRPr="00FB295B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B295B">
        <w:rPr>
          <w:rFonts w:ascii="Arial" w:eastAsia="Times New Roman" w:hAnsi="Arial" w:cs="Arial"/>
          <w:strike/>
          <w:sz w:val="24"/>
          <w:szCs w:val="24"/>
        </w:rPr>
        <w:t>дурьдсанаа</w:t>
      </w:r>
      <w:r w:rsidR="0090740E">
        <w:rPr>
          <w:rFonts w:ascii="Arial" w:eastAsia="Times New Roman" w:hAnsi="Arial" w:cs="Arial"/>
          <w:strike/>
          <w:sz w:val="24"/>
          <w:szCs w:val="24"/>
        </w:rPr>
        <w:t>с</w:t>
      </w:r>
      <w:proofErr w:type="spellEnd"/>
      <w:r w:rsidR="0090740E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90740E">
        <w:rPr>
          <w:rFonts w:ascii="Arial" w:eastAsia="Times New Roman" w:hAnsi="Arial" w:cs="Arial"/>
          <w:strike/>
          <w:sz w:val="24"/>
          <w:szCs w:val="24"/>
        </w:rPr>
        <w:t>өөрөөр</w:t>
      </w:r>
      <w:proofErr w:type="spellEnd"/>
      <w:r w:rsidR="0090740E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90740E">
        <w:rPr>
          <w:rFonts w:ascii="Arial" w:eastAsia="Times New Roman" w:hAnsi="Arial" w:cs="Arial"/>
          <w:strike/>
          <w:sz w:val="24"/>
          <w:szCs w:val="24"/>
        </w:rPr>
        <w:t>зохион</w:t>
      </w:r>
      <w:proofErr w:type="spellEnd"/>
      <w:r w:rsidR="0090740E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90740E">
        <w:rPr>
          <w:rFonts w:ascii="Arial" w:eastAsia="Times New Roman" w:hAnsi="Arial" w:cs="Arial"/>
          <w:strike/>
          <w:sz w:val="24"/>
          <w:szCs w:val="24"/>
        </w:rPr>
        <w:t>байгуулж</w:t>
      </w:r>
      <w:proofErr w:type="spellEnd"/>
      <w:r w:rsidR="0090740E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90740E">
        <w:rPr>
          <w:rFonts w:ascii="Arial" w:eastAsia="Times New Roman" w:hAnsi="Arial" w:cs="Arial"/>
          <w:strike/>
          <w:sz w:val="24"/>
          <w:szCs w:val="24"/>
        </w:rPr>
        <w:t>болно</w:t>
      </w:r>
      <w:proofErr w:type="spellEnd"/>
      <w:r w:rsidR="0090740E">
        <w:rPr>
          <w:rFonts w:ascii="Arial" w:eastAsia="Times New Roman" w:hAnsi="Arial" w:cs="Arial"/>
          <w:strike/>
          <w:sz w:val="24"/>
          <w:szCs w:val="24"/>
        </w:rPr>
        <w:t>.</w:t>
      </w:r>
    </w:p>
    <w:p w14:paraId="2C904B18" w14:textId="77777777" w:rsidR="00C748BF" w:rsidRPr="00270E27" w:rsidRDefault="0090740E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90740E">
        <w:rPr>
          <w:rFonts w:ascii="Arial" w:eastAsia="Times New Roman" w:hAnsi="Arial" w:cs="Arial"/>
          <w:sz w:val="24"/>
          <w:szCs w:val="24"/>
          <w:lang w:val="mn-MN"/>
        </w:rPr>
        <w:t xml:space="preserve">          8.1. </w:t>
      </w:r>
      <w:r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Холбооны салбар хороод нь Улсын дээд шүүх, </w:t>
      </w:r>
      <w:r w:rsidR="00430B12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Д</w:t>
      </w:r>
      <w:r w:rsidR="003F3091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үүргийн эрүүг</w:t>
      </w:r>
      <w:r w:rsidR="00430B12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ийн хэргийн анхан шатны шүүх, Д</w:t>
      </w:r>
      <w:r w:rsidR="009D1DD3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үүргийн</w:t>
      </w:r>
      <w:r w:rsidR="003F3091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иргэний хэргийн анхан шатны шүүх, </w:t>
      </w:r>
      <w:r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21 аймаг тус бүрт нэг, </w:t>
      </w:r>
      <w:r w:rsidR="00430B12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Нийслэлийн эрүүгийн болон и</w:t>
      </w:r>
      <w:r w:rsidR="00631442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ргэн</w:t>
      </w:r>
      <w:r w:rsidR="009D1DD3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ий хэргийн давж заалдах шатны шүүхэд нэг</w:t>
      </w:r>
      <w:r w:rsidR="00631442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, Нийслэлийн захиргааны хэргийн анхан шатны шүүх болон Захиргааны хэргийн давж заалдах шатны шүүхэд нэг, Багахангай, Багануур, Налайх дүүргийн шүүхэд нэг</w:t>
      </w:r>
      <w:r w:rsidR="00430B12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>, нийт 37</w:t>
      </w:r>
      <w:r w:rsidR="00270E27" w:rsidRPr="00270E27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шүүхэд байгуулагдана.</w:t>
      </w:r>
    </w:p>
    <w:p w14:paraId="369DA4F9" w14:textId="77777777" w:rsidR="00C748BF" w:rsidRPr="00FF354E" w:rsidRDefault="00270E27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lastRenderedPageBreak/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8.2.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олонхийн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хугацаагаар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сонгоно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бүтэц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</w:t>
      </w:r>
      <w:r w:rsidR="00FF354E">
        <w:rPr>
          <w:rFonts w:ascii="Arial" w:eastAsia="Times New Roman" w:hAnsi="Arial" w:cs="Arial"/>
          <w:sz w:val="24"/>
          <w:szCs w:val="24"/>
        </w:rPr>
        <w:t>агааны</w:t>
      </w:r>
      <w:proofErr w:type="spellEnd"/>
      <w:r w:rsidR="00FF35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F354E">
        <w:rPr>
          <w:rFonts w:ascii="Arial" w:eastAsia="Times New Roman" w:hAnsi="Arial" w:cs="Arial"/>
          <w:sz w:val="24"/>
          <w:szCs w:val="24"/>
        </w:rPr>
        <w:t>хэлбэрээ</w:t>
      </w:r>
      <w:proofErr w:type="spellEnd"/>
      <w:r w:rsidR="00FF35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F354E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="00FF35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F354E">
        <w:rPr>
          <w:rFonts w:ascii="Arial" w:eastAsia="Times New Roman" w:hAnsi="Arial" w:cs="Arial"/>
          <w:sz w:val="24"/>
          <w:szCs w:val="24"/>
        </w:rPr>
        <w:t>тогтооно</w:t>
      </w:r>
      <w:proofErr w:type="spellEnd"/>
      <w:r w:rsidR="00FF354E">
        <w:rPr>
          <w:rFonts w:ascii="Arial" w:eastAsia="Times New Roman" w:hAnsi="Arial" w:cs="Arial"/>
          <w:sz w:val="24"/>
          <w:szCs w:val="24"/>
        </w:rPr>
        <w:t>.</w:t>
      </w:r>
      <w:r w:rsidR="00FF354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58CEA259" w14:textId="77777777" w:rsidR="00C748BF" w:rsidRPr="00C748BF" w:rsidRDefault="00DC0B4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8.3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гишүүдээсээ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C748BF" w:rsidRPr="00C748BF">
        <w:rPr>
          <w:rFonts w:ascii="Arial" w:eastAsia="Times New Roman" w:hAnsi="Arial" w:cs="Arial"/>
          <w:sz w:val="24"/>
          <w:szCs w:val="24"/>
        </w:rPr>
        <w:t>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бүрэлдэхүүнд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дэвшүүлэх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эрхтэй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хорооноос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дэвшээгүй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дүрмийн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10.2.7-д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эрхий</w:t>
      </w:r>
      <w:r>
        <w:rPr>
          <w:rFonts w:ascii="Arial" w:eastAsia="Times New Roman" w:hAnsi="Arial" w:cs="Arial"/>
          <w:sz w:val="24"/>
          <w:szCs w:val="24"/>
        </w:rPr>
        <w:t>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хязгаарлах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үндэслэл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C748BF" w:rsidRPr="00C748BF">
        <w:rPr>
          <w:rFonts w:ascii="Arial" w:eastAsia="Times New Roman" w:hAnsi="Arial" w:cs="Arial"/>
          <w:sz w:val="24"/>
          <w:szCs w:val="24"/>
        </w:rPr>
        <w:t> </w:t>
      </w:r>
    </w:p>
    <w:p w14:paraId="0A370B86" w14:textId="77777777" w:rsidR="00C748BF" w:rsidRPr="00C748BF" w:rsidRDefault="00DC0B4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8.4.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шийдвэр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зөвлөмжийг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дэвсгэртээ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</w:t>
      </w:r>
      <w:r w:rsidR="005D398F">
        <w:rPr>
          <w:rFonts w:ascii="Arial" w:eastAsia="Times New Roman" w:hAnsi="Arial" w:cs="Arial"/>
          <w:sz w:val="24"/>
          <w:szCs w:val="24"/>
        </w:rPr>
        <w:t>олбооны</w:t>
      </w:r>
      <w:proofErr w:type="spellEnd"/>
      <w:r w:rsidR="005D3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398F">
        <w:rPr>
          <w:rFonts w:ascii="Arial" w:eastAsia="Times New Roman" w:hAnsi="Arial" w:cs="Arial"/>
          <w:sz w:val="24"/>
          <w:szCs w:val="24"/>
        </w:rPr>
        <w:t>нэгдмэл</w:t>
      </w:r>
      <w:proofErr w:type="spellEnd"/>
      <w:r w:rsidR="005D3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398F">
        <w:rPr>
          <w:rFonts w:ascii="Arial" w:eastAsia="Times New Roman" w:hAnsi="Arial" w:cs="Arial"/>
          <w:sz w:val="24"/>
          <w:szCs w:val="24"/>
        </w:rPr>
        <w:t>удирдлага</w:t>
      </w:r>
      <w:proofErr w:type="spellEnd"/>
      <w:r w:rsidR="005D3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398F">
        <w:rPr>
          <w:rFonts w:ascii="Arial" w:eastAsia="Times New Roman" w:hAnsi="Arial" w:cs="Arial"/>
          <w:sz w:val="24"/>
          <w:szCs w:val="24"/>
        </w:rPr>
        <w:t>зөвлөгөөг</w:t>
      </w:r>
      <w:proofErr w:type="spellEnd"/>
      <w:r w:rsidR="005D3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398F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5D39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D398F">
        <w:rPr>
          <w:rFonts w:ascii="Arial" w:eastAsia="Times New Roman" w:hAnsi="Arial" w:cs="Arial"/>
          <w:sz w:val="24"/>
          <w:szCs w:val="24"/>
        </w:rPr>
        <w:t>тайлагнаж</w:t>
      </w:r>
      <w:proofErr w:type="spellEnd"/>
      <w:r w:rsidR="005D39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398F">
        <w:rPr>
          <w:rFonts w:ascii="Arial" w:eastAsia="Times New Roman" w:hAnsi="Arial" w:cs="Arial"/>
          <w:sz w:val="24"/>
          <w:szCs w:val="24"/>
        </w:rPr>
        <w:t>ажиллана</w:t>
      </w:r>
      <w:proofErr w:type="spellEnd"/>
      <w:r w:rsidR="005D398F">
        <w:rPr>
          <w:rFonts w:ascii="Arial" w:eastAsia="Times New Roman" w:hAnsi="Arial" w:cs="Arial"/>
          <w:sz w:val="24"/>
          <w:szCs w:val="24"/>
        </w:rPr>
        <w:t>.</w:t>
      </w:r>
    </w:p>
    <w:p w14:paraId="7CC1C953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Ес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Гүйцэтгэх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захирал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ажлын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алба</w:t>
      </w:r>
      <w:proofErr w:type="spellEnd"/>
    </w:p>
    <w:p w14:paraId="31557774" w14:textId="77777777" w:rsidR="00C748BF" w:rsidRPr="006306C0" w:rsidRDefault="005D398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432403">
        <w:rPr>
          <w:rFonts w:ascii="Arial" w:eastAsia="Times New Roman" w:hAnsi="Arial" w:cs="Arial"/>
          <w:sz w:val="24"/>
          <w:szCs w:val="24"/>
        </w:rPr>
        <w:t xml:space="preserve">9.1. </w:t>
      </w:r>
      <w:proofErr w:type="spellStart"/>
      <w:r w:rsidR="00432403">
        <w:rPr>
          <w:rFonts w:ascii="Arial" w:eastAsia="Times New Roman" w:hAnsi="Arial" w:cs="Arial"/>
          <w:sz w:val="24"/>
          <w:szCs w:val="24"/>
        </w:rPr>
        <w:t>Гүйцэтгэх</w:t>
      </w:r>
      <w:proofErr w:type="spellEnd"/>
      <w:r w:rsidR="0043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2403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43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3240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4324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565">
        <w:rPr>
          <w:rFonts w:ascii="Arial" w:eastAsia="Times New Roman" w:hAnsi="Arial" w:cs="Arial"/>
          <w:sz w:val="24"/>
          <w:szCs w:val="24"/>
          <w:highlight w:val="yellow"/>
        </w:rPr>
        <w:t>х</w:t>
      </w:r>
      <w:r w:rsidR="00F93D22">
        <w:rPr>
          <w:rFonts w:ascii="Arial" w:eastAsia="Times New Roman" w:hAnsi="Arial" w:cs="Arial"/>
          <w:sz w:val="24"/>
          <w:szCs w:val="24"/>
          <w:highlight w:val="yellow"/>
        </w:rPr>
        <w:t>олбоог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F93D22">
        <w:rPr>
          <w:rFonts w:ascii="Arial" w:eastAsia="Times New Roman" w:hAnsi="Arial" w:cs="Arial"/>
          <w:sz w:val="24"/>
          <w:szCs w:val="24"/>
          <w:highlight w:val="yellow"/>
        </w:rPr>
        <w:t>дотоод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 xml:space="preserve">, </w:t>
      </w:r>
      <w:proofErr w:type="spellStart"/>
      <w:r w:rsidR="00F93D22">
        <w:rPr>
          <w:rFonts w:ascii="Arial" w:eastAsia="Times New Roman" w:hAnsi="Arial" w:cs="Arial"/>
          <w:sz w:val="24"/>
          <w:szCs w:val="24"/>
          <w:highlight w:val="yellow"/>
        </w:rPr>
        <w:t>гадаадад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F93D22">
        <w:rPr>
          <w:rFonts w:ascii="Arial" w:eastAsia="Times New Roman" w:hAnsi="Arial" w:cs="Arial"/>
          <w:sz w:val="24"/>
          <w:szCs w:val="24"/>
          <w:highlight w:val="yellow"/>
        </w:rPr>
        <w:t>төлөөлөх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F93D22">
        <w:rPr>
          <w:rFonts w:ascii="Arial" w:eastAsia="Times New Roman" w:hAnsi="Arial" w:cs="Arial"/>
          <w:sz w:val="24"/>
          <w:szCs w:val="24"/>
          <w:highlight w:val="yellow"/>
        </w:rPr>
        <w:t>бөгөөд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F93D22">
        <w:rPr>
          <w:rFonts w:ascii="Arial" w:eastAsia="Times New Roman" w:hAnsi="Arial" w:cs="Arial"/>
          <w:sz w:val="24"/>
          <w:szCs w:val="24"/>
          <w:highlight w:val="yellow"/>
        </w:rPr>
        <w:t>холбооны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F93D22">
        <w:rPr>
          <w:rFonts w:ascii="Arial" w:eastAsia="Times New Roman" w:hAnsi="Arial" w:cs="Arial"/>
          <w:sz w:val="24"/>
          <w:szCs w:val="24"/>
          <w:highlight w:val="yellow"/>
        </w:rPr>
        <w:t>гишүүн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F93D22">
        <w:rPr>
          <w:rFonts w:ascii="Arial" w:eastAsia="Times New Roman" w:hAnsi="Arial" w:cs="Arial"/>
          <w:sz w:val="24"/>
          <w:szCs w:val="24"/>
          <w:highlight w:val="yellow"/>
        </w:rPr>
        <w:t>бус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F93D22">
        <w:rPr>
          <w:rFonts w:ascii="Arial" w:eastAsia="Times New Roman" w:hAnsi="Arial" w:cs="Arial"/>
          <w:sz w:val="24"/>
          <w:szCs w:val="24"/>
          <w:highlight w:val="yellow"/>
        </w:rPr>
        <w:t>этгээд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F93D22">
        <w:rPr>
          <w:rFonts w:ascii="Arial" w:eastAsia="Times New Roman" w:hAnsi="Arial" w:cs="Arial"/>
          <w:sz w:val="24"/>
          <w:szCs w:val="24"/>
          <w:highlight w:val="yellow"/>
        </w:rPr>
        <w:t>томилогдож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F93D22">
        <w:rPr>
          <w:rFonts w:ascii="Arial" w:eastAsia="Times New Roman" w:hAnsi="Arial" w:cs="Arial"/>
          <w:sz w:val="24"/>
          <w:szCs w:val="24"/>
          <w:highlight w:val="yellow"/>
        </w:rPr>
        <w:t>болно</w:t>
      </w:r>
      <w:proofErr w:type="spellEnd"/>
      <w:r w:rsidR="00F93D22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14:paraId="36D4722F" w14:textId="77777777" w:rsidR="006306C0" w:rsidRDefault="006306C0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9.2.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Гүйцэтгэх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араах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хэрэгжүүлнэ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14:paraId="0F2D5523" w14:textId="77777777" w:rsidR="00C748BF" w:rsidRPr="00C748BF" w:rsidRDefault="006306C0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9.2.1.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төлөвлөгөөг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боловсруулах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биелэлтийг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5927CDF2" w14:textId="77777777" w:rsidR="00C748BF" w:rsidRPr="00C748BF" w:rsidRDefault="006306C0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9.2.2.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бэлтгэл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67149986" w14:textId="77777777" w:rsidR="00C748BF" w:rsidRPr="00C748BF" w:rsidRDefault="006306C0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9.2.3. </w:t>
      </w:r>
      <w:proofErr w:type="spellStart"/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өдөр</w:t>
      </w:r>
      <w:proofErr w:type="spellEnd"/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тутмын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5890">
        <w:rPr>
          <w:rFonts w:ascii="Arial" w:eastAsia="Times New Roman" w:hAnsi="Arial" w:cs="Arial"/>
          <w:sz w:val="24"/>
          <w:szCs w:val="24"/>
        </w:rPr>
        <w:t>ажиллагааг</w:t>
      </w:r>
      <w:proofErr w:type="spellEnd"/>
      <w:r w:rsidR="00B958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5890">
        <w:rPr>
          <w:rFonts w:ascii="Arial" w:eastAsia="Times New Roman" w:hAnsi="Arial" w:cs="Arial"/>
          <w:sz w:val="24"/>
          <w:szCs w:val="24"/>
        </w:rPr>
        <w:t>хариуцан</w:t>
      </w:r>
      <w:proofErr w:type="spellEnd"/>
      <w:r w:rsidR="00B958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5890">
        <w:rPr>
          <w:rFonts w:ascii="Arial" w:eastAsia="Times New Roman" w:hAnsi="Arial" w:cs="Arial"/>
          <w:sz w:val="24"/>
          <w:szCs w:val="24"/>
        </w:rPr>
        <w:t>хэрэгжүүлж</w:t>
      </w:r>
      <w:proofErr w:type="spellEnd"/>
      <w:r w:rsidR="00B9589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95890" w:rsidRPr="00B95890">
        <w:rPr>
          <w:rFonts w:ascii="Arial" w:eastAsia="Times New Roman" w:hAnsi="Arial" w:cs="Arial"/>
          <w:sz w:val="24"/>
          <w:szCs w:val="24"/>
          <w:highlight w:val="yellow"/>
        </w:rPr>
        <w:t>ажлын</w:t>
      </w:r>
      <w:proofErr w:type="spellEnd"/>
      <w:r w:rsidR="00B95890" w:rsidRPr="00B9589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B95890" w:rsidRPr="00B95890">
        <w:rPr>
          <w:rFonts w:ascii="Arial" w:eastAsia="Times New Roman" w:hAnsi="Arial" w:cs="Arial"/>
          <w:sz w:val="24"/>
          <w:szCs w:val="24"/>
          <w:highlight w:val="yellow"/>
        </w:rPr>
        <w:t>албыг</w:t>
      </w:r>
      <w:proofErr w:type="spellEnd"/>
      <w:r w:rsidR="00B95890" w:rsidRPr="00B9589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B95890" w:rsidRPr="00B95890">
        <w:rPr>
          <w:rFonts w:ascii="Arial" w:eastAsia="Times New Roman" w:hAnsi="Arial" w:cs="Arial"/>
          <w:sz w:val="24"/>
          <w:szCs w:val="24"/>
          <w:highlight w:val="yellow"/>
        </w:rPr>
        <w:t>удирдана</w:t>
      </w:r>
      <w:proofErr w:type="spellEnd"/>
      <w:r w:rsidR="00B95890">
        <w:rPr>
          <w:rFonts w:ascii="Arial" w:eastAsia="Times New Roman" w:hAnsi="Arial" w:cs="Arial"/>
          <w:sz w:val="24"/>
          <w:szCs w:val="24"/>
        </w:rPr>
        <w:t>,</w:t>
      </w:r>
    </w:p>
    <w:p w14:paraId="1C529701" w14:textId="77777777" w:rsidR="00C748BF" w:rsidRPr="009C3566" w:rsidRDefault="003A7565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9.2.4.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Гишүүний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татвар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олон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улсын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байгууллагын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хандив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тусламжийг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бүрдүүлэх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захиран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зарцуулах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санал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proofErr w:type="gramStart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боловсруулах</w:t>
      </w:r>
      <w:proofErr w:type="spellEnd"/>
      <w:r w:rsidR="00C748BF" w:rsidRPr="009C3566">
        <w:rPr>
          <w:rFonts w:ascii="Arial" w:eastAsia="Times New Roman" w:hAnsi="Arial" w:cs="Arial"/>
          <w:strike/>
          <w:sz w:val="24"/>
          <w:szCs w:val="24"/>
        </w:rPr>
        <w:t>;</w:t>
      </w:r>
      <w:r w:rsidR="009C3566" w:rsidRPr="009C3566">
        <w:rPr>
          <w:rFonts w:ascii="Arial" w:eastAsia="Times New Roman" w:hAnsi="Arial" w:cs="Arial"/>
          <w:sz w:val="24"/>
          <w:szCs w:val="24"/>
          <w:highlight w:val="yellow"/>
          <w:lang w:val="mn-MN"/>
        </w:rPr>
        <w:t>Холбооны</w:t>
      </w:r>
      <w:proofErr w:type="gramEnd"/>
      <w:r w:rsidR="009C3566" w:rsidRPr="009C3566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мөнгөн хөрөнгийг удирдах зөвлөлөөс олгосон эрх хэмжээний хүрээнд, гэрээнд заасан зориулалтаар захиран зарцуулах</w:t>
      </w:r>
    </w:p>
    <w:p w14:paraId="2777B55E" w14:textId="77777777" w:rsidR="00130961" w:rsidRDefault="000E0901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9.2.5.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бүртгэл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хөтлөх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баримт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материалыг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бүрдүүлэх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хадгалах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бүртг</w:t>
      </w:r>
      <w:r w:rsidR="00E37CEE">
        <w:rPr>
          <w:rFonts w:ascii="Arial" w:eastAsia="Times New Roman" w:hAnsi="Arial" w:cs="Arial"/>
          <w:sz w:val="24"/>
          <w:szCs w:val="24"/>
        </w:rPr>
        <w:t>элд</w:t>
      </w:r>
      <w:proofErr w:type="spellEnd"/>
      <w:r w:rsidR="00E37C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7CEE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E37C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7CEE">
        <w:rPr>
          <w:rFonts w:ascii="Arial" w:eastAsia="Times New Roman" w:hAnsi="Arial" w:cs="Arial"/>
          <w:sz w:val="24"/>
          <w:szCs w:val="24"/>
        </w:rPr>
        <w:t>хөдөлгөөн</w:t>
      </w:r>
      <w:proofErr w:type="spellEnd"/>
      <w:r w:rsidR="00E37C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7CEE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="00E37CEE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36758CDF" w14:textId="77777777" w:rsidR="00C748BF" w:rsidRPr="00130961" w:rsidRDefault="00130961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9.2.6. </w:t>
      </w:r>
      <w:proofErr w:type="spellStart"/>
      <w:r w:rsidRPr="008C010D">
        <w:rPr>
          <w:rFonts w:ascii="Arial" w:eastAsia="Times New Roman" w:hAnsi="Arial" w:cs="Arial"/>
          <w:sz w:val="24"/>
          <w:szCs w:val="24"/>
          <w:highlight w:val="yellow"/>
        </w:rPr>
        <w:t>Х</w:t>
      </w:r>
      <w:r w:rsidR="00E37CEE" w:rsidRPr="008C010D">
        <w:rPr>
          <w:rFonts w:ascii="Arial" w:eastAsia="Times New Roman" w:hAnsi="Arial" w:cs="Arial"/>
          <w:sz w:val="24"/>
          <w:szCs w:val="24"/>
          <w:highlight w:val="yellow"/>
        </w:rPr>
        <w:t>олбооны</w:t>
      </w:r>
      <w:proofErr w:type="spellEnd"/>
      <w:r w:rsidR="00E37CEE" w:rsidRPr="008C010D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37CEE" w:rsidRPr="008C010D">
        <w:rPr>
          <w:rFonts w:ascii="Arial" w:eastAsia="Times New Roman" w:hAnsi="Arial" w:cs="Arial"/>
          <w:sz w:val="24"/>
          <w:szCs w:val="24"/>
          <w:highlight w:val="yellow"/>
        </w:rPr>
        <w:t>албан</w:t>
      </w:r>
      <w:proofErr w:type="spellEnd"/>
      <w:r w:rsidR="00E37CEE" w:rsidRPr="008C010D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37CEE" w:rsidRPr="008C010D">
        <w:rPr>
          <w:rFonts w:ascii="Arial" w:eastAsia="Times New Roman" w:hAnsi="Arial" w:cs="Arial"/>
          <w:sz w:val="24"/>
          <w:szCs w:val="24"/>
          <w:highlight w:val="yellow"/>
        </w:rPr>
        <w:t>ёсны</w:t>
      </w:r>
      <w:proofErr w:type="spellEnd"/>
      <w:r w:rsidR="00E37CEE" w:rsidRPr="008C010D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37CEE" w:rsidRPr="008C010D">
        <w:rPr>
          <w:rFonts w:ascii="Arial" w:eastAsia="Times New Roman" w:hAnsi="Arial" w:cs="Arial"/>
          <w:sz w:val="24"/>
          <w:szCs w:val="24"/>
          <w:highlight w:val="yellow"/>
        </w:rPr>
        <w:t>цахим</w:t>
      </w:r>
      <w:proofErr w:type="spellEnd"/>
      <w:r w:rsidR="00E37CEE" w:rsidRPr="008C010D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37CEE" w:rsidRPr="008C010D">
        <w:rPr>
          <w:rFonts w:ascii="Arial" w:eastAsia="Times New Roman" w:hAnsi="Arial" w:cs="Arial"/>
          <w:sz w:val="24"/>
          <w:szCs w:val="24"/>
          <w:highlight w:val="yellow"/>
        </w:rPr>
        <w:t>хуудсыг</w:t>
      </w:r>
      <w:proofErr w:type="spellEnd"/>
      <w:r w:rsidRPr="008C010D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зохих хэмжээнд байнгын ажиллагаатай байлгаж, холбогдох мэдээллийг цаг алдалгүй</w:t>
      </w:r>
      <w:r w:rsidR="008C010D" w:rsidRPr="008C010D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байрлуулах</w:t>
      </w:r>
    </w:p>
    <w:p w14:paraId="56AA29EA" w14:textId="77777777" w:rsidR="00C748BF" w:rsidRPr="003625C2" w:rsidRDefault="008C010D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9.2.7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</w:t>
      </w:r>
      <w:r w:rsidR="003625C2">
        <w:rPr>
          <w:rFonts w:ascii="Arial" w:eastAsia="Times New Roman" w:hAnsi="Arial" w:cs="Arial"/>
          <w:sz w:val="24"/>
          <w:szCs w:val="24"/>
        </w:rPr>
        <w:t>влэмэл</w:t>
      </w:r>
      <w:proofErr w:type="spellEnd"/>
      <w:r w:rsidR="003625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625C2">
        <w:rPr>
          <w:rFonts w:ascii="Arial" w:eastAsia="Times New Roman" w:hAnsi="Arial" w:cs="Arial"/>
          <w:sz w:val="24"/>
          <w:szCs w:val="24"/>
        </w:rPr>
        <w:t>хуудас</w:t>
      </w:r>
      <w:proofErr w:type="spellEnd"/>
      <w:r w:rsidR="003625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625C2">
        <w:rPr>
          <w:rFonts w:ascii="Arial" w:eastAsia="Times New Roman" w:hAnsi="Arial" w:cs="Arial"/>
          <w:sz w:val="24"/>
          <w:szCs w:val="24"/>
        </w:rPr>
        <w:t>тэмдгийг</w:t>
      </w:r>
      <w:proofErr w:type="spellEnd"/>
      <w:r w:rsidR="003625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625C2">
        <w:rPr>
          <w:rFonts w:ascii="Arial" w:eastAsia="Times New Roman" w:hAnsi="Arial" w:cs="Arial"/>
          <w:sz w:val="24"/>
          <w:szCs w:val="24"/>
        </w:rPr>
        <w:t>хариуцаж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3625C2">
        <w:rPr>
          <w:rFonts w:ascii="Arial" w:eastAsia="Times New Roman" w:hAnsi="Arial" w:cs="Arial"/>
          <w:strike/>
          <w:sz w:val="24"/>
          <w:szCs w:val="24"/>
        </w:rPr>
        <w:t>хадгалах</w:t>
      </w:r>
      <w:proofErr w:type="spellEnd"/>
      <w:r w:rsidR="00C748BF" w:rsidRPr="003625C2">
        <w:rPr>
          <w:rFonts w:ascii="Arial" w:eastAsia="Times New Roman" w:hAnsi="Arial" w:cs="Arial"/>
          <w:strike/>
          <w:sz w:val="24"/>
          <w:szCs w:val="24"/>
        </w:rPr>
        <w:t>;</w:t>
      </w:r>
      <w:r w:rsidR="003625C2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3625C2" w:rsidRPr="003625C2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ажиллах,</w:t>
      </w:r>
    </w:p>
    <w:p w14:paraId="5916ED38" w14:textId="77777777" w:rsidR="00C748BF" w:rsidRPr="00C748BF" w:rsidRDefault="008C010D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9.2.8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хороодын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Тэргүүнтэй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шууд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харилцах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удирдлагаар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5F9756CE" w14:textId="77777777" w:rsidR="00DF2201" w:rsidRDefault="003625C2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9.2.9. </w:t>
      </w:r>
      <w:proofErr w:type="spellStart"/>
      <w:r>
        <w:rPr>
          <w:rFonts w:ascii="Arial" w:eastAsia="Times New Roman" w:hAnsi="Arial" w:cs="Arial"/>
          <w:sz w:val="24"/>
          <w:szCs w:val="24"/>
        </w:rPr>
        <w:t>Дүрэм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625C2">
        <w:rPr>
          <w:rFonts w:ascii="Arial" w:eastAsia="Times New Roman" w:hAnsi="Arial" w:cs="Arial"/>
          <w:sz w:val="24"/>
          <w:szCs w:val="24"/>
          <w:highlight w:val="yellow"/>
        </w:rPr>
        <w:t>болон</w:t>
      </w:r>
      <w:proofErr w:type="spellEnd"/>
      <w:r w:rsidRPr="003625C2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Pr="003625C2">
        <w:rPr>
          <w:rFonts w:ascii="Arial" w:eastAsia="Times New Roman" w:hAnsi="Arial" w:cs="Arial"/>
          <w:sz w:val="24"/>
          <w:szCs w:val="24"/>
          <w:highlight w:val="yellow"/>
        </w:rPr>
        <w:t>гэрээнд</w:t>
      </w:r>
      <w:proofErr w:type="spellEnd"/>
      <w:r w:rsidR="00DF22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201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DF22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201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DF22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201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DF22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201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DF2201">
        <w:rPr>
          <w:rFonts w:ascii="Arial" w:eastAsia="Times New Roman" w:hAnsi="Arial" w:cs="Arial"/>
          <w:sz w:val="24"/>
          <w:szCs w:val="24"/>
        </w:rPr>
        <w:t>;</w:t>
      </w:r>
    </w:p>
    <w:p w14:paraId="4BEA1864" w14:textId="77777777" w:rsidR="00DF2201" w:rsidRPr="00DF2201" w:rsidRDefault="00DF2201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DF2201">
        <w:rPr>
          <w:rFonts w:ascii="Arial" w:eastAsia="Times New Roman" w:hAnsi="Arial" w:cs="Arial"/>
          <w:sz w:val="24"/>
          <w:szCs w:val="24"/>
          <w:highlight w:val="yellow"/>
        </w:rPr>
        <w:t xml:space="preserve">9.3.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Гүйцэтгэх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захирал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нь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өөрийн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бүрэн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эрхийн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хугацаа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дууссан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нөхцөлд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шинээр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гүйцэтгэх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захирлыг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сонгох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хүртэл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албан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үүргээ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хэвээр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F2201">
        <w:rPr>
          <w:rFonts w:ascii="Arial" w:hAnsi="Arial" w:cs="Arial"/>
          <w:sz w:val="24"/>
          <w:szCs w:val="24"/>
          <w:highlight w:val="yellow"/>
        </w:rPr>
        <w:t>гүйцэтгэнэ</w:t>
      </w:r>
      <w:proofErr w:type="spellEnd"/>
      <w:r w:rsidRPr="00DF2201">
        <w:rPr>
          <w:rFonts w:ascii="Arial" w:hAnsi="Arial" w:cs="Arial"/>
          <w:sz w:val="24"/>
          <w:szCs w:val="24"/>
          <w:highlight w:val="yellow"/>
        </w:rPr>
        <w:t>.</w:t>
      </w:r>
    </w:p>
    <w:p w14:paraId="6EB6A252" w14:textId="77777777" w:rsidR="00C748BF" w:rsidRPr="00C748BF" w:rsidRDefault="00DF2201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lastRenderedPageBreak/>
        <w:t xml:space="preserve">          9.4.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албатай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нягт</w:t>
      </w:r>
      <w:r w:rsidR="00301C8E">
        <w:rPr>
          <w:rFonts w:ascii="Arial" w:eastAsia="Times New Roman" w:hAnsi="Arial" w:cs="Arial"/>
          <w:sz w:val="24"/>
          <w:szCs w:val="24"/>
        </w:rPr>
        <w:t>лан</w:t>
      </w:r>
      <w:proofErr w:type="spellEnd"/>
      <w:r w:rsidR="00301C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01C8E">
        <w:rPr>
          <w:rFonts w:ascii="Arial" w:eastAsia="Times New Roman" w:hAnsi="Arial" w:cs="Arial"/>
          <w:sz w:val="24"/>
          <w:szCs w:val="24"/>
        </w:rPr>
        <w:t>бодогч</w:t>
      </w:r>
      <w:proofErr w:type="spellEnd"/>
      <w:r w:rsidR="00301C8E">
        <w:rPr>
          <w:rFonts w:ascii="Arial" w:eastAsia="Times New Roman" w:hAnsi="Arial" w:cs="Arial"/>
          <w:sz w:val="24"/>
          <w:szCs w:val="24"/>
        </w:rPr>
        <w:t xml:space="preserve">, </w:t>
      </w:r>
      <w:r w:rsidR="00B95890">
        <w:rPr>
          <w:rFonts w:ascii="Arial" w:eastAsia="Times New Roman" w:hAnsi="Arial" w:cs="Arial"/>
          <w:sz w:val="24"/>
          <w:szCs w:val="24"/>
          <w:lang w:val="mn-MN"/>
        </w:rPr>
        <w:t xml:space="preserve">нарийн бичгийн дарга, </w:t>
      </w:r>
      <w:proofErr w:type="spellStart"/>
      <w:r w:rsidR="00301C8E">
        <w:rPr>
          <w:rFonts w:ascii="Arial" w:eastAsia="Times New Roman" w:hAnsi="Arial" w:cs="Arial"/>
          <w:sz w:val="24"/>
          <w:szCs w:val="24"/>
        </w:rPr>
        <w:t>туслах</w:t>
      </w:r>
      <w:proofErr w:type="spellEnd"/>
      <w:r w:rsidR="00301C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01C8E">
        <w:rPr>
          <w:rFonts w:ascii="Arial" w:eastAsia="Times New Roman" w:hAnsi="Arial" w:cs="Arial"/>
          <w:sz w:val="24"/>
          <w:szCs w:val="24"/>
        </w:rPr>
        <w:t>ажилтан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r w:rsidR="00301C8E">
        <w:rPr>
          <w:rFonts w:ascii="Arial" w:eastAsia="Times New Roman" w:hAnsi="Arial" w:cs="Arial"/>
          <w:sz w:val="24"/>
          <w:szCs w:val="24"/>
          <w:lang w:val="mn-MN"/>
        </w:rPr>
        <w:t xml:space="preserve">хэвлэл мэдээллийн эх бэлтгэгч дизайнер буюу медиа менежер </w:t>
      </w:r>
      <w:r w:rsidR="002772A8">
        <w:rPr>
          <w:rFonts w:ascii="Arial" w:eastAsia="Times New Roman" w:hAnsi="Arial" w:cs="Arial"/>
          <w:sz w:val="24"/>
          <w:szCs w:val="24"/>
          <w:lang w:val="mn-MN"/>
        </w:rPr>
        <w:t xml:space="preserve">зэрэг орон тооны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ажилтнуудтай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албаны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бүтцийг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тогтооно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6F7E1680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Арав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гишүүнчлэл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5332304C" w14:textId="77777777" w:rsidR="00C748BF" w:rsidRPr="00C748BF" w:rsidRDefault="002772A8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10.1.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гишүүнчлэлтэй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</w:t>
      </w:r>
      <w:r w:rsidR="000C7E3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шүүхийн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шүүгчээр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томилогдсон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хүсэлтээр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>,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</w:t>
      </w:r>
      <w:r w:rsidR="000C7E3E">
        <w:rPr>
          <w:rFonts w:ascii="Arial" w:eastAsia="Times New Roman" w:hAnsi="Arial" w:cs="Arial"/>
          <w:sz w:val="24"/>
          <w:szCs w:val="24"/>
        </w:rPr>
        <w:t>урын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нэгдэх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E3E">
        <w:rPr>
          <w:rFonts w:ascii="Arial" w:eastAsia="Times New Roman" w:hAnsi="Arial" w:cs="Arial"/>
          <w:sz w:val="24"/>
          <w:szCs w:val="24"/>
        </w:rPr>
        <w:t>эрхтэй</w:t>
      </w:r>
      <w:proofErr w:type="spellEnd"/>
      <w:r w:rsidR="000C7E3E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бүртгүүлэх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хүсэлтийг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маягтын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Гүйцэтгэх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дүрэмд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хангаж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эсэхийг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судалж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хангасан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бүртгэлд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бүртгэснээр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болсонд</w:t>
      </w:r>
      <w:proofErr w:type="spellEnd"/>
      <w:r w:rsidR="001B1B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B1BAB">
        <w:rPr>
          <w:rFonts w:ascii="Arial" w:eastAsia="Times New Roman" w:hAnsi="Arial" w:cs="Arial"/>
          <w:sz w:val="24"/>
          <w:szCs w:val="24"/>
        </w:rPr>
        <w:t>тооцож</w:t>
      </w:r>
      <w:proofErr w:type="spellEnd"/>
      <w:r w:rsidR="001B1BA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B1BAB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1B1B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B1BAB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1B1B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B1BAB">
        <w:rPr>
          <w:rFonts w:ascii="Arial" w:eastAsia="Times New Roman" w:hAnsi="Arial" w:cs="Arial"/>
          <w:sz w:val="24"/>
          <w:szCs w:val="24"/>
        </w:rPr>
        <w:t>нээгдэнэ</w:t>
      </w:r>
      <w:proofErr w:type="spellEnd"/>
      <w:r w:rsidR="001B1BAB">
        <w:rPr>
          <w:rFonts w:ascii="Arial" w:eastAsia="Times New Roman" w:hAnsi="Arial" w:cs="Arial"/>
          <w:sz w:val="24"/>
          <w:szCs w:val="24"/>
        </w:rPr>
        <w:t>.</w:t>
      </w:r>
    </w:p>
    <w:p w14:paraId="4773C0EE" w14:textId="77777777" w:rsidR="005A47CC" w:rsidRPr="005A47CC" w:rsidRDefault="001B1BAB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1404F4">
        <w:rPr>
          <w:rFonts w:ascii="Arial" w:eastAsia="Times New Roman" w:hAnsi="Arial" w:cs="Arial"/>
          <w:sz w:val="24"/>
          <w:szCs w:val="24"/>
          <w:highlight w:val="yellow"/>
        </w:rPr>
        <w:t xml:space="preserve">10.2. </w:t>
      </w:r>
      <w:r w:rsidR="005A47CC" w:rsidRPr="001404F4">
        <w:rPr>
          <w:rFonts w:ascii="Arial" w:eastAsia="Times New Roman" w:hAnsi="Arial" w:cs="Arial"/>
          <w:sz w:val="24"/>
          <w:szCs w:val="24"/>
          <w:highlight w:val="yellow"/>
          <w:lang w:val="mn-MN"/>
        </w:rPr>
        <w:t>Өндөр насны тэтгэвэрт гарсан ахмад шүүгч өөрөө хүсвэл</w:t>
      </w:r>
      <w:r w:rsidR="00F726A3" w:rsidRPr="001404F4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Холбооны гишүүнээр хэвээр үлдэх эрхтэй.</w:t>
      </w:r>
    </w:p>
    <w:p w14:paraId="3EBD44D3" w14:textId="77777777" w:rsidR="00C748BF" w:rsidRPr="00C748BF" w:rsidRDefault="00F726A3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10.3.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эдэлнэ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14:paraId="7E062EBC" w14:textId="77777777" w:rsidR="00C748BF" w:rsidRPr="00C748BF" w:rsidRDefault="00F726A3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</w:rPr>
        <w:t>10.3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сонгох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сонгогдох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4E3BEB91" w14:textId="77777777" w:rsidR="00C748BF" w:rsidRPr="00C748BF" w:rsidRDefault="00F726A3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10.3</w:t>
      </w:r>
      <w:r w:rsidR="001404F4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1404F4">
        <w:rPr>
          <w:rFonts w:ascii="Arial" w:eastAsia="Times New Roman" w:hAnsi="Arial" w:cs="Arial"/>
          <w:sz w:val="24"/>
          <w:szCs w:val="24"/>
        </w:rPr>
        <w:t>2.</w:t>
      </w:r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gramEnd"/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тушаалтны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шүүгчдийн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тулгамдсан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хэлэлцэхэд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үзэл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бодлоо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илэрхийлэх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6BC8EA85" w14:textId="77777777" w:rsidR="00C748BF" w:rsidRPr="00C748BF" w:rsidRDefault="001404F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10.3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.3.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тогтоомж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дүрэмд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эрхээ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хамгаалуулах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туслалцаа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хүсэх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15D9F026" w14:textId="77777777" w:rsidR="001404F4" w:rsidRDefault="001404F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10.3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хүсэлтээр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гишүүнчлэлээс</w:t>
      </w:r>
      <w:proofErr w:type="spellEnd"/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татгалзах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64DE90C8" w14:textId="77777777" w:rsidR="00C748BF" w:rsidRPr="00C748BF" w:rsidRDefault="001404F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</w:t>
      </w:r>
      <w:r w:rsidR="003B53F5">
        <w:rPr>
          <w:rFonts w:ascii="Arial" w:eastAsia="Times New Roman" w:hAnsi="Arial" w:cs="Arial"/>
          <w:sz w:val="24"/>
          <w:szCs w:val="24"/>
        </w:rPr>
        <w:t>10.3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.5.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тайлантай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танилцах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49654496" w14:textId="77777777" w:rsidR="00C748BF" w:rsidRPr="00C748BF" w:rsidRDefault="001404F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3B53F5">
        <w:rPr>
          <w:rFonts w:ascii="Arial" w:eastAsia="Times New Roman" w:hAnsi="Arial" w:cs="Arial"/>
          <w:sz w:val="24"/>
          <w:szCs w:val="24"/>
        </w:rPr>
        <w:t>10.3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.6.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зорилгод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нийцсэн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зорилгоор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клубын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хэлбэрээр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нэгдэж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4D0518F7" w14:textId="77777777" w:rsidR="00C748BF" w:rsidRDefault="003B53F5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10.3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.7.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нэрээ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дэвшүүлэх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усад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нэрийг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дэвшүүлэх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14:paraId="579B99D7" w14:textId="77777777" w:rsidR="00BF2DF0" w:rsidRPr="00BF2DF0" w:rsidRDefault="00BF2DF0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</w:t>
      </w:r>
      <w:r w:rsidRPr="00BF2DF0">
        <w:rPr>
          <w:rFonts w:ascii="Arial" w:eastAsia="Times New Roman" w:hAnsi="Arial" w:cs="Arial"/>
          <w:sz w:val="24"/>
          <w:szCs w:val="24"/>
          <w:highlight w:val="yellow"/>
          <w:lang w:val="mn-MN"/>
        </w:rPr>
        <w:t>10.3.8 Ахмад шүүгч гишүүн нь Холбооны гишүүний татвараас 50 хувь чөлөөлөгдөх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0769AC58" w14:textId="77777777" w:rsidR="00C748BF" w:rsidRPr="00C748BF" w:rsidRDefault="00AB0706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3B53F5">
        <w:rPr>
          <w:rFonts w:ascii="Arial" w:eastAsia="Times New Roman" w:hAnsi="Arial" w:cs="Arial"/>
          <w:sz w:val="24"/>
          <w:szCs w:val="24"/>
        </w:rPr>
        <w:t>10.4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үүрэгтэй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:</w:t>
      </w:r>
    </w:p>
    <w:p w14:paraId="7C055A45" w14:textId="77777777" w:rsidR="00C748BF" w:rsidRPr="00C748BF" w:rsidRDefault="0030759E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0.4</w:t>
      </w:r>
      <w:r w:rsidR="00C748BF" w:rsidRPr="00C748BF">
        <w:rPr>
          <w:rFonts w:ascii="Arial" w:eastAsia="Times New Roman" w:hAnsi="Arial" w:cs="Arial"/>
          <w:sz w:val="24"/>
          <w:szCs w:val="24"/>
        </w:rPr>
        <w:t>.1.</w:t>
      </w:r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дүрмийн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шаардлагыг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сахин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биелүүлэх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74651302" w14:textId="77777777" w:rsidR="00C748BF" w:rsidRPr="00C748BF" w:rsidRDefault="00AB0706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10.4</w:t>
      </w:r>
      <w:r w:rsidR="0030759E">
        <w:rPr>
          <w:rFonts w:ascii="Arial" w:eastAsia="Times New Roman" w:hAnsi="Arial" w:cs="Arial"/>
          <w:sz w:val="24"/>
          <w:szCs w:val="24"/>
        </w:rPr>
        <w:t xml:space="preserve">.2. </w:t>
      </w:r>
      <w:proofErr w:type="spellStart"/>
      <w:r w:rsidR="0030759E" w:rsidRPr="0071192F">
        <w:rPr>
          <w:rFonts w:ascii="Arial" w:eastAsia="Times New Roman" w:hAnsi="Arial" w:cs="Arial"/>
          <w:sz w:val="24"/>
          <w:szCs w:val="24"/>
          <w:highlight w:val="yellow"/>
        </w:rPr>
        <w:t>Холбооны</w:t>
      </w:r>
      <w:proofErr w:type="spellEnd"/>
      <w:r w:rsidR="0030759E" w:rsidRPr="0071192F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30759E" w:rsidRPr="0071192F">
        <w:rPr>
          <w:rFonts w:ascii="Arial" w:eastAsia="Times New Roman" w:hAnsi="Arial" w:cs="Arial"/>
          <w:sz w:val="24"/>
          <w:szCs w:val="24"/>
          <w:highlight w:val="yellow"/>
        </w:rPr>
        <w:t>Их</w:t>
      </w:r>
      <w:proofErr w:type="spellEnd"/>
      <w:r w:rsidR="0030759E" w:rsidRPr="0071192F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30759E" w:rsidRPr="0071192F">
        <w:rPr>
          <w:rFonts w:ascii="Arial" w:eastAsia="Times New Roman" w:hAnsi="Arial" w:cs="Arial"/>
          <w:sz w:val="24"/>
          <w:szCs w:val="24"/>
          <w:highlight w:val="yellow"/>
        </w:rPr>
        <w:t>ху</w:t>
      </w:r>
      <w:proofErr w:type="spellEnd"/>
      <w:r w:rsidR="0030759E" w:rsidRPr="0071192F">
        <w:rPr>
          <w:rFonts w:ascii="Arial" w:eastAsia="Times New Roman" w:hAnsi="Arial" w:cs="Arial"/>
          <w:sz w:val="24"/>
          <w:szCs w:val="24"/>
          <w:highlight w:val="yellow"/>
          <w:lang w:val="mn-MN"/>
        </w:rPr>
        <w:t>р</w:t>
      </w:r>
      <w:proofErr w:type="spellStart"/>
      <w:r w:rsidR="0030759E" w:rsidRPr="0071192F">
        <w:rPr>
          <w:rFonts w:ascii="Arial" w:eastAsia="Times New Roman" w:hAnsi="Arial" w:cs="Arial"/>
          <w:sz w:val="24"/>
          <w:szCs w:val="24"/>
          <w:highlight w:val="yellow"/>
        </w:rPr>
        <w:t>лаас</w:t>
      </w:r>
      <w:proofErr w:type="spellEnd"/>
      <w:r w:rsidR="0030759E" w:rsidRPr="0071192F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30759E" w:rsidRPr="0071192F">
        <w:rPr>
          <w:rFonts w:ascii="Arial" w:eastAsia="Times New Roman" w:hAnsi="Arial" w:cs="Arial"/>
          <w:sz w:val="24"/>
          <w:szCs w:val="24"/>
          <w:highlight w:val="yellow"/>
        </w:rPr>
        <w:t>т</w:t>
      </w:r>
      <w:r w:rsidR="0071192F" w:rsidRPr="0071192F">
        <w:rPr>
          <w:rFonts w:ascii="Arial" w:eastAsia="Times New Roman" w:hAnsi="Arial" w:cs="Arial"/>
          <w:sz w:val="24"/>
          <w:szCs w:val="24"/>
          <w:highlight w:val="yellow"/>
        </w:rPr>
        <w:t>огтоосон</w:t>
      </w:r>
      <w:proofErr w:type="spellEnd"/>
      <w:r w:rsidR="0071192F" w:rsidRPr="0071192F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71192F" w:rsidRPr="0071192F">
        <w:rPr>
          <w:rFonts w:ascii="Arial" w:eastAsia="Times New Roman" w:hAnsi="Arial" w:cs="Arial"/>
          <w:sz w:val="24"/>
          <w:szCs w:val="24"/>
          <w:highlight w:val="yellow"/>
        </w:rPr>
        <w:t>хэмжээгээр</w:t>
      </w:r>
      <w:proofErr w:type="spellEnd"/>
      <w:r w:rsidR="007119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192F"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татвар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төлөх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64971D00" w14:textId="77777777" w:rsidR="00C748BF" w:rsidRDefault="0071192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AB0706">
        <w:rPr>
          <w:rFonts w:ascii="Arial" w:eastAsia="Times New Roman" w:hAnsi="Arial" w:cs="Arial"/>
          <w:sz w:val="24"/>
          <w:szCs w:val="24"/>
        </w:rPr>
        <w:t>10.4</w:t>
      </w:r>
      <w:r w:rsidR="00F82255">
        <w:rPr>
          <w:rFonts w:ascii="Arial" w:eastAsia="Times New Roman" w:hAnsi="Arial" w:cs="Arial"/>
          <w:sz w:val="24"/>
          <w:szCs w:val="24"/>
        </w:rPr>
        <w:t xml:space="preserve">.3.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байгууллагаас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шийдвэрийг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14406AC9" w14:textId="77777777" w:rsidR="00F6782B" w:rsidRPr="00F6782B" w:rsidRDefault="00F6782B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lastRenderedPageBreak/>
        <w:t xml:space="preserve">         </w:t>
      </w:r>
      <w:r w:rsidRPr="00CE4620">
        <w:rPr>
          <w:rFonts w:ascii="Arial" w:eastAsia="Times New Roman" w:hAnsi="Arial" w:cs="Arial"/>
          <w:sz w:val="24"/>
          <w:szCs w:val="24"/>
          <w:highlight w:val="yellow"/>
          <w:lang w:val="mn-MN"/>
        </w:rPr>
        <w:t>10.5.</w:t>
      </w:r>
      <w:r w:rsidR="00500529" w:rsidRPr="00CE4620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Шүүгчийн бүрэн эрх</w:t>
      </w:r>
      <w:r w:rsidRPr="00CE4620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түдгэлзсэн</w:t>
      </w:r>
      <w:r w:rsidR="00500529" w:rsidRPr="00CE4620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 нь </w:t>
      </w:r>
      <w:r w:rsidR="005B0E29" w:rsidRPr="00CE4620">
        <w:rPr>
          <w:rFonts w:ascii="Arial" w:eastAsia="Times New Roman" w:hAnsi="Arial" w:cs="Arial"/>
          <w:sz w:val="24"/>
          <w:szCs w:val="24"/>
          <w:highlight w:val="yellow"/>
          <w:lang w:val="mn-MN"/>
        </w:rPr>
        <w:t xml:space="preserve">гишүүнчлэлээс болон </w:t>
      </w:r>
      <w:r w:rsidR="00500529" w:rsidRPr="00CE4620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гишүүний татвараас чөлөөлөх үндэслэл болохгүй.</w:t>
      </w:r>
    </w:p>
    <w:p w14:paraId="064D5613" w14:textId="77777777" w:rsidR="00883F14" w:rsidRDefault="0071192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AB0706">
        <w:rPr>
          <w:rFonts w:ascii="Arial" w:eastAsia="Times New Roman" w:hAnsi="Arial" w:cs="Arial"/>
          <w:sz w:val="24"/>
          <w:szCs w:val="24"/>
          <w:lang w:val="mn-MN"/>
        </w:rPr>
        <w:t xml:space="preserve">   </w:t>
      </w:r>
      <w:r w:rsidR="00883F14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500529">
        <w:rPr>
          <w:rFonts w:ascii="Arial" w:eastAsia="Times New Roman" w:hAnsi="Arial" w:cs="Arial"/>
          <w:sz w:val="24"/>
          <w:szCs w:val="24"/>
        </w:rPr>
        <w:t>10.6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>Монгол</w:t>
      </w:r>
      <w:proofErr w:type="spellEnd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>Улсын</w:t>
      </w:r>
      <w:proofErr w:type="spellEnd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>Шүүхийн</w:t>
      </w:r>
      <w:proofErr w:type="spellEnd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>шүүгчийн</w:t>
      </w:r>
      <w:proofErr w:type="spellEnd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>албан</w:t>
      </w:r>
      <w:proofErr w:type="spellEnd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>тушаалаас</w:t>
      </w:r>
      <w:proofErr w:type="spellEnd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>огцорсон</w:t>
      </w:r>
      <w:proofErr w:type="spellEnd"/>
      <w:r w:rsidR="005B0E29" w:rsidRPr="00E76E70">
        <w:rPr>
          <w:rFonts w:ascii="Arial" w:eastAsia="Times New Roman" w:hAnsi="Arial" w:cs="Arial"/>
          <w:sz w:val="24"/>
          <w:szCs w:val="24"/>
          <w:highlight w:val="yellow"/>
        </w:rPr>
        <w:t>,</w:t>
      </w:r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>өөрөө</w:t>
      </w:r>
      <w:proofErr w:type="spellEnd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>хүсэлтээрээ</w:t>
      </w:r>
      <w:proofErr w:type="spellEnd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/</w:t>
      </w:r>
      <w:proofErr w:type="spellStart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>бичгээр</w:t>
      </w:r>
      <w:proofErr w:type="spellEnd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/ </w:t>
      </w:r>
      <w:proofErr w:type="spellStart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>татгалзсан</w:t>
      </w:r>
      <w:proofErr w:type="spellEnd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>бол</w:t>
      </w:r>
      <w:proofErr w:type="spellEnd"/>
      <w:r w:rsidR="00E76E70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76E70" w:rsidRPr="00E76E70">
        <w:rPr>
          <w:rFonts w:ascii="Arial" w:eastAsia="Times New Roman" w:hAnsi="Arial" w:cs="Arial"/>
          <w:sz w:val="24"/>
          <w:szCs w:val="24"/>
          <w:highlight w:val="yellow"/>
        </w:rPr>
        <w:t>холбооны</w:t>
      </w:r>
      <w:proofErr w:type="spellEnd"/>
      <w:r w:rsidR="00E76E70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76E70" w:rsidRPr="00E76E70">
        <w:rPr>
          <w:rFonts w:ascii="Arial" w:eastAsia="Times New Roman" w:hAnsi="Arial" w:cs="Arial"/>
          <w:sz w:val="24"/>
          <w:szCs w:val="24"/>
          <w:highlight w:val="yellow"/>
        </w:rPr>
        <w:t>гишүүнчлэл</w:t>
      </w:r>
      <w:proofErr w:type="spellEnd"/>
      <w:r w:rsidR="00E76E70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76E70" w:rsidRPr="00E76E70">
        <w:rPr>
          <w:rFonts w:ascii="Arial" w:eastAsia="Times New Roman" w:hAnsi="Arial" w:cs="Arial"/>
          <w:sz w:val="24"/>
          <w:szCs w:val="24"/>
          <w:highlight w:val="yellow"/>
        </w:rPr>
        <w:t>дуусгавар</w:t>
      </w:r>
      <w:proofErr w:type="spellEnd"/>
      <w:r w:rsidR="00E76E70" w:rsidRPr="00E76E70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76E70" w:rsidRPr="00E76E70">
        <w:rPr>
          <w:rFonts w:ascii="Arial" w:eastAsia="Times New Roman" w:hAnsi="Arial" w:cs="Arial"/>
          <w:sz w:val="24"/>
          <w:szCs w:val="24"/>
          <w:highlight w:val="yellow"/>
        </w:rPr>
        <w:t>болно</w:t>
      </w:r>
      <w:proofErr w:type="spellEnd"/>
      <w:r w:rsidR="00C748BF" w:rsidRPr="00E76E70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14:paraId="5FEBBB17" w14:textId="77777777" w:rsidR="00C748BF" w:rsidRPr="00C748BF" w:rsidRDefault="00883F1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10.7.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Хүндэтгэн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үзэх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шалтгаангүйгээр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турш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татвараа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төлөөгүй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эсхүл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дутуу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төлсөн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дүрмийг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түүнээс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дээш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/,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эсхүл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ноцтой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зөрчсөн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шийдвэрээр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E4620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E4620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E4620" w:rsidRPr="00C748BF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CE4620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E4620" w:rsidRPr="00C748BF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CE4620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E4620" w:rsidRPr="00C748BF">
        <w:rPr>
          <w:rFonts w:ascii="Arial" w:eastAsia="Times New Roman" w:hAnsi="Arial" w:cs="Arial"/>
          <w:sz w:val="24"/>
          <w:szCs w:val="24"/>
        </w:rPr>
        <w:t>бүртгэлээс</w:t>
      </w:r>
      <w:proofErr w:type="spellEnd"/>
      <w:r w:rsidR="00CE4620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E4620">
        <w:rPr>
          <w:rFonts w:ascii="Arial" w:eastAsia="Times New Roman" w:hAnsi="Arial" w:cs="Arial"/>
          <w:sz w:val="24"/>
          <w:szCs w:val="24"/>
        </w:rPr>
        <w:t>хасч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гишүүнээс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гарсанд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тооцно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Эдгээр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урьд</w:t>
      </w:r>
      <w:r w:rsidR="00502485">
        <w:rPr>
          <w:rFonts w:ascii="Arial" w:eastAsia="Times New Roman" w:hAnsi="Arial" w:cs="Arial"/>
          <w:sz w:val="24"/>
          <w:szCs w:val="24"/>
        </w:rPr>
        <w:t>чилан</w:t>
      </w:r>
      <w:proofErr w:type="spellEnd"/>
      <w:r w:rsidR="005024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02485">
        <w:rPr>
          <w:rFonts w:ascii="Arial" w:eastAsia="Times New Roman" w:hAnsi="Arial" w:cs="Arial"/>
          <w:sz w:val="24"/>
          <w:szCs w:val="24"/>
        </w:rPr>
        <w:t>төлөгдсөн</w:t>
      </w:r>
      <w:proofErr w:type="spellEnd"/>
      <w:r w:rsidR="005024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02485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татвар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буцаан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олгогдохгүй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7175574A" w14:textId="77777777" w:rsidR="00502485" w:rsidRDefault="00502485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    </w:t>
      </w:r>
      <w:r w:rsidR="00E76E7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10.8.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2485">
        <w:rPr>
          <w:rFonts w:ascii="Arial" w:eastAsia="Times New Roman" w:hAnsi="Arial" w:cs="Arial"/>
          <w:sz w:val="24"/>
          <w:szCs w:val="24"/>
          <w:highlight w:val="yellow"/>
        </w:rPr>
        <w:t>бус</w:t>
      </w:r>
      <w:proofErr w:type="spellEnd"/>
      <w:r w:rsidRPr="00502485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Pr="00502485">
        <w:rPr>
          <w:rFonts w:ascii="Arial" w:eastAsia="Times New Roman" w:hAnsi="Arial" w:cs="Arial"/>
          <w:sz w:val="24"/>
          <w:szCs w:val="24"/>
          <w:highlight w:val="yellow"/>
        </w:rPr>
        <w:t>этгээдээс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хандаж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хүсэлт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үйл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оролцох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эрхгүй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DA2AE57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Арван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нэг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санхүүжилт</w:t>
      </w:r>
      <w:proofErr w:type="spellEnd"/>
    </w:p>
    <w:p w14:paraId="25070E35" w14:textId="77777777" w:rsidR="00C748BF" w:rsidRPr="00C748BF" w:rsidRDefault="00E76E70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11.1.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мөнгөн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хөрөнгөтэй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1AB8CF7D" w14:textId="77777777" w:rsidR="00C748BF" w:rsidRPr="00C748BF" w:rsidRDefault="00E76E70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11.2.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үүсвэрээс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бүрдэнэ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:</w:t>
      </w:r>
    </w:p>
    <w:p w14:paraId="3EFCA5C8" w14:textId="77777777" w:rsidR="00C748BF" w:rsidRPr="00C748BF" w:rsidRDefault="007E3203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>11.2.</w:t>
      </w:r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1.Гишүүдийн</w:t>
      </w:r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татвар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хандив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7D70CC69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> </w:t>
      </w:r>
      <w:r w:rsidR="007E3203">
        <w:rPr>
          <w:rFonts w:ascii="Arial" w:eastAsia="Times New Roman" w:hAnsi="Arial" w:cs="Arial"/>
          <w:sz w:val="24"/>
          <w:szCs w:val="24"/>
          <w:lang w:val="mn-MN"/>
        </w:rPr>
        <w:t xml:space="preserve">                 </w:t>
      </w:r>
      <w:r w:rsidRPr="00C748BF">
        <w:rPr>
          <w:rFonts w:ascii="Arial" w:eastAsia="Times New Roman" w:hAnsi="Arial" w:cs="Arial"/>
          <w:sz w:val="24"/>
          <w:szCs w:val="24"/>
        </w:rPr>
        <w:t xml:space="preserve">11.2.2.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Дүрмийн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зорилгоо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хэрэгжүүлэхтэй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олсон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>;</w:t>
      </w:r>
    </w:p>
    <w:p w14:paraId="6B5EC16B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br/>
      </w:r>
      <w:r w:rsidR="007E3203">
        <w:rPr>
          <w:rFonts w:ascii="Arial" w:eastAsia="Times New Roman" w:hAnsi="Arial" w:cs="Arial"/>
          <w:sz w:val="24"/>
          <w:szCs w:val="24"/>
          <w:lang w:val="mn-MN"/>
        </w:rPr>
        <w:t xml:space="preserve">                  </w:t>
      </w:r>
      <w:r w:rsidR="007E3203">
        <w:rPr>
          <w:rFonts w:ascii="Arial" w:eastAsia="Times New Roman" w:hAnsi="Arial" w:cs="Arial"/>
          <w:sz w:val="24"/>
          <w:szCs w:val="24"/>
        </w:rPr>
        <w:t xml:space="preserve">11.2.3. </w:t>
      </w:r>
      <w:proofErr w:type="spellStart"/>
      <w:r w:rsidR="007E3203">
        <w:rPr>
          <w:rFonts w:ascii="Arial" w:eastAsia="Times New Roman" w:hAnsi="Arial" w:cs="Arial"/>
          <w:sz w:val="24"/>
          <w:szCs w:val="24"/>
        </w:rPr>
        <w:t>Х</w:t>
      </w:r>
      <w:r w:rsidRPr="00C748BF">
        <w:rPr>
          <w:rFonts w:ascii="Arial" w:eastAsia="Times New Roman" w:hAnsi="Arial" w:cs="Arial"/>
          <w:sz w:val="24"/>
          <w:szCs w:val="24"/>
        </w:rPr>
        <w:t>адгаламжийн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хүү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өвийн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зорилгоор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байгууллагаас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олгосон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>;</w:t>
      </w:r>
    </w:p>
    <w:p w14:paraId="2D2F07A7" w14:textId="77777777" w:rsidR="00C748BF" w:rsidRPr="00F84F6C" w:rsidRDefault="00F84F6C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11.2.4.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Гадаад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улсын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хуульчдын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байгууллага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,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олон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улсын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б</w:t>
      </w:r>
      <w:r>
        <w:rPr>
          <w:rFonts w:ascii="Arial" w:eastAsia="Times New Roman" w:hAnsi="Arial" w:cs="Arial"/>
          <w:strike/>
          <w:sz w:val="24"/>
          <w:szCs w:val="24"/>
        </w:rPr>
        <w:t>айгууллагын</w:t>
      </w:r>
      <w:proofErr w:type="spellEnd"/>
      <w:r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trike/>
          <w:sz w:val="24"/>
          <w:szCs w:val="24"/>
        </w:rPr>
        <w:t>хандив</w:t>
      </w:r>
      <w:proofErr w:type="spellEnd"/>
      <w:r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trike/>
          <w:sz w:val="24"/>
          <w:szCs w:val="24"/>
        </w:rPr>
        <w:t>зэрэг</w:t>
      </w:r>
      <w:proofErr w:type="spellEnd"/>
      <w:r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trike/>
          <w:sz w:val="24"/>
          <w:szCs w:val="24"/>
        </w:rPr>
        <w:t>болно</w:t>
      </w:r>
      <w:proofErr w:type="spellEnd"/>
      <w:r>
        <w:rPr>
          <w:rFonts w:ascii="Arial" w:eastAsia="Times New Roman" w:hAnsi="Arial" w:cs="Arial"/>
          <w:strike/>
          <w:sz w:val="24"/>
          <w:szCs w:val="24"/>
        </w:rPr>
        <w:t>.</w:t>
      </w:r>
    </w:p>
    <w:p w14:paraId="00456D29" w14:textId="77777777" w:rsidR="00C748BF" w:rsidRPr="00F84F6C" w:rsidRDefault="00F84F6C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11.3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Холбооны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гишүүдээс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хураасан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татварын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20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хувийг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тухайн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салбар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хороонд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 xml:space="preserve"> </w:t>
      </w:r>
      <w:proofErr w:type="spellStart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үлдээнэ</w:t>
      </w:r>
      <w:proofErr w:type="spellEnd"/>
      <w:r w:rsidR="00C748BF" w:rsidRPr="00F84F6C">
        <w:rPr>
          <w:rFonts w:ascii="Arial" w:eastAsia="Times New Roman" w:hAnsi="Arial" w:cs="Arial"/>
          <w:strike/>
          <w:sz w:val="24"/>
          <w:szCs w:val="24"/>
        </w:rPr>
        <w:t>.</w:t>
      </w:r>
      <w:r w:rsidR="00C748BF" w:rsidRPr="00F84F6C">
        <w:rPr>
          <w:rFonts w:ascii="Arial" w:eastAsia="Times New Roman" w:hAnsi="Arial" w:cs="Arial"/>
          <w:b/>
          <w:bCs/>
          <w:i/>
          <w:iCs/>
          <w:strike/>
          <w:sz w:val="24"/>
          <w:szCs w:val="24"/>
        </w:rPr>
        <w:t xml:space="preserve"> </w:t>
      </w:r>
    </w:p>
    <w:p w14:paraId="0279690F" w14:textId="77777777" w:rsidR="00C748BF" w:rsidRPr="00C748BF" w:rsidRDefault="00F84F6C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11.4.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1D24AB"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r w:rsidR="001D24AB" w:rsidRPr="00ED2922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гүйцэтгэх захирал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мөнгөн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зөвхөн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дүрэмд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зорилгоо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зарцуулах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</w:t>
      </w:r>
      <w:r w:rsidR="00BA276F">
        <w:rPr>
          <w:rFonts w:ascii="Arial" w:eastAsia="Times New Roman" w:hAnsi="Arial" w:cs="Arial"/>
          <w:sz w:val="24"/>
          <w:szCs w:val="24"/>
        </w:rPr>
        <w:t>ы</w:t>
      </w:r>
      <w:proofErr w:type="spellEnd"/>
      <w:r w:rsidR="00BA276F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="00BA276F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BA27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76F"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="00BA27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76F">
        <w:rPr>
          <w:rFonts w:ascii="Arial" w:eastAsia="Times New Roman" w:hAnsi="Arial" w:cs="Arial"/>
          <w:sz w:val="24"/>
          <w:szCs w:val="24"/>
        </w:rPr>
        <w:t>үсгийг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Гүйцэтг</w:t>
      </w:r>
      <w:r w:rsidR="00BA276F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="00BA27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76F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BA276F">
        <w:rPr>
          <w:rFonts w:ascii="Arial" w:eastAsia="Times New Roman" w:hAnsi="Arial" w:cs="Arial"/>
          <w:sz w:val="24"/>
          <w:szCs w:val="24"/>
        </w:rPr>
        <w:t xml:space="preserve">, 2 </w:t>
      </w:r>
      <w:proofErr w:type="spellStart"/>
      <w:r w:rsidR="00BA276F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1D24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24AB"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="001D24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24AB">
        <w:rPr>
          <w:rFonts w:ascii="Arial" w:eastAsia="Times New Roman" w:hAnsi="Arial" w:cs="Arial"/>
          <w:sz w:val="24"/>
          <w:szCs w:val="24"/>
        </w:rPr>
        <w:t>үсгийг</w:t>
      </w:r>
      <w:proofErr w:type="spellEnd"/>
      <w:r w:rsidR="001D24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24AB">
        <w:rPr>
          <w:rFonts w:ascii="Arial" w:eastAsia="Times New Roman" w:hAnsi="Arial" w:cs="Arial"/>
          <w:sz w:val="24"/>
          <w:szCs w:val="24"/>
        </w:rPr>
        <w:t>нягтлан</w:t>
      </w:r>
      <w:proofErr w:type="spellEnd"/>
      <w:r w:rsidR="001D24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</w:t>
      </w:r>
      <w:proofErr w:type="spellEnd"/>
      <w:r w:rsidR="001D24AB">
        <w:rPr>
          <w:rFonts w:ascii="Arial" w:eastAsia="Times New Roman" w:hAnsi="Arial" w:cs="Arial"/>
          <w:sz w:val="24"/>
          <w:szCs w:val="24"/>
          <w:lang w:val="mn-MN"/>
        </w:rPr>
        <w:t>догч</w:t>
      </w:r>
      <w:r w:rsidR="00BA27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76F">
        <w:rPr>
          <w:rFonts w:ascii="Arial" w:eastAsia="Times New Roman" w:hAnsi="Arial" w:cs="Arial"/>
          <w:sz w:val="24"/>
          <w:szCs w:val="24"/>
        </w:rPr>
        <w:t>зурна</w:t>
      </w:r>
      <w:proofErr w:type="spellEnd"/>
      <w:r w:rsidR="00BA276F">
        <w:rPr>
          <w:rFonts w:ascii="Arial" w:eastAsia="Times New Roman" w:hAnsi="Arial" w:cs="Arial"/>
          <w:sz w:val="24"/>
          <w:szCs w:val="24"/>
        </w:rPr>
        <w:t>.</w:t>
      </w:r>
    </w:p>
    <w:p w14:paraId="06C0098B" w14:textId="77777777" w:rsidR="00C748BF" w:rsidRPr="00C748BF" w:rsidRDefault="00BA276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11.5.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E6E97" w:rsidRPr="009E6E97">
        <w:rPr>
          <w:rFonts w:ascii="Arial" w:eastAsia="Times New Roman" w:hAnsi="Arial" w:cs="Arial"/>
          <w:sz w:val="24"/>
          <w:szCs w:val="24"/>
          <w:highlight w:val="yellow"/>
        </w:rPr>
        <w:t>удирдах</w:t>
      </w:r>
      <w:proofErr w:type="spellEnd"/>
      <w:r w:rsidR="009E6E97" w:rsidRPr="009E6E97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9E6E97" w:rsidRPr="009E6E97">
        <w:rPr>
          <w:rFonts w:ascii="Arial" w:eastAsia="Times New Roman" w:hAnsi="Arial" w:cs="Arial"/>
          <w:sz w:val="24"/>
          <w:szCs w:val="24"/>
          <w:highlight w:val="yellow"/>
        </w:rPr>
        <w:t>зөвлөлийн</w:t>
      </w:r>
      <w:proofErr w:type="spellEnd"/>
      <w:r w:rsidR="009E6E97" w:rsidRPr="009E6E97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9E6E97" w:rsidRPr="009E6E97">
        <w:rPr>
          <w:rFonts w:ascii="Arial" w:eastAsia="Times New Roman" w:hAnsi="Arial" w:cs="Arial"/>
          <w:sz w:val="24"/>
          <w:szCs w:val="24"/>
          <w:highlight w:val="yellow"/>
        </w:rPr>
        <w:t>гишүүн</w:t>
      </w:r>
      <w:proofErr w:type="spellEnd"/>
      <w:r w:rsidR="009E6E97" w:rsidRPr="00C748BF">
        <w:rPr>
          <w:rFonts w:ascii="Arial" w:eastAsia="Times New Roman" w:hAnsi="Arial" w:cs="Arial"/>
          <w:sz w:val="24"/>
          <w:szCs w:val="24"/>
        </w:rPr>
        <w:t>,</w:t>
      </w:r>
      <w:r w:rsidR="009E6E97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r w:rsidR="00ED2922" w:rsidRPr="00ED2922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гүйцэтгэх захирал</w:t>
      </w:r>
      <w:r w:rsidR="00ED2922"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нягтлан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бодогч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нарт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C748BF" w:rsidRPr="00C748BF">
        <w:rPr>
          <w:rFonts w:ascii="Arial" w:eastAsia="Times New Roman" w:hAnsi="Arial" w:cs="Arial"/>
          <w:sz w:val="24"/>
          <w:szCs w:val="24"/>
        </w:rPr>
        <w:t>явуулахыг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хориглоно</w:t>
      </w:r>
      <w:proofErr w:type="spellEnd"/>
      <w:proofErr w:type="gram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103AD7FA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r w:rsidR="00BA276F"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Pr="00C748BF">
        <w:rPr>
          <w:rFonts w:ascii="Arial" w:eastAsia="Times New Roman" w:hAnsi="Arial" w:cs="Arial"/>
          <w:sz w:val="24"/>
          <w:szCs w:val="24"/>
        </w:rPr>
        <w:t xml:space="preserve">11.5.1.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орлогоос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хуваарилах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иргэн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нэгж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байгууллагад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хөрөнгийн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Pr="00C748BF">
        <w:rPr>
          <w:rFonts w:ascii="Arial" w:eastAsia="Times New Roman" w:hAnsi="Arial" w:cs="Arial"/>
          <w:sz w:val="24"/>
          <w:szCs w:val="24"/>
        </w:rPr>
        <w:t>;</w:t>
      </w:r>
    </w:p>
    <w:p w14:paraId="3C7C5824" w14:textId="77777777" w:rsidR="00C748BF" w:rsidRPr="00C748BF" w:rsidRDefault="00BA276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11.5.2.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ED2922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ED2922" w:rsidRPr="00C245A3">
        <w:rPr>
          <w:rFonts w:ascii="Arial" w:eastAsia="Times New Roman" w:hAnsi="Arial" w:cs="Arial"/>
          <w:sz w:val="24"/>
          <w:szCs w:val="24"/>
          <w:highlight w:val="yellow"/>
          <w:lang w:val="mn-MN"/>
        </w:rPr>
        <w:t>тэргүүн</w:t>
      </w:r>
      <w:r w:rsidR="00ED2922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r w:rsidR="00ED2922" w:rsidRPr="00C245A3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гүйцэтгэх захирал,</w:t>
      </w:r>
      <w:r w:rsidR="00ED2922">
        <w:rPr>
          <w:rFonts w:ascii="Arial" w:eastAsia="Times New Roman" w:hAnsi="Arial" w:cs="Arial"/>
          <w:sz w:val="24"/>
          <w:szCs w:val="24"/>
          <w:lang w:val="mn-MN"/>
        </w:rPr>
        <w:t xml:space="preserve"> бусад </w:t>
      </w:r>
      <w:proofErr w:type="spellStart"/>
      <w:r w:rsidR="00C245A3">
        <w:rPr>
          <w:rFonts w:ascii="Arial" w:eastAsia="Times New Roman" w:hAnsi="Arial" w:cs="Arial"/>
          <w:sz w:val="24"/>
          <w:szCs w:val="24"/>
        </w:rPr>
        <w:t>ажилтан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зорилгоор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санхүүгийн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бую</w:t>
      </w:r>
      <w:r w:rsidR="00C245A3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="00C245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45A3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="00C245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45A3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="00C245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45A3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245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45A3"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 w:rsidR="00C245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45A3">
        <w:rPr>
          <w:rFonts w:ascii="Arial" w:eastAsia="Times New Roman" w:hAnsi="Arial" w:cs="Arial"/>
          <w:sz w:val="24"/>
          <w:szCs w:val="24"/>
        </w:rPr>
        <w:t>зарцуулах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;</w:t>
      </w:r>
    </w:p>
    <w:p w14:paraId="094E35C2" w14:textId="77777777" w:rsidR="00C748BF" w:rsidRPr="00C748BF" w:rsidRDefault="009E6E97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11.5.3.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Сонгуулийн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нам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эвсэл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дэвшигчдэд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хандив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өргөх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18711903" w14:textId="77777777" w:rsidR="00C748BF" w:rsidRPr="00C748BF" w:rsidRDefault="009E6E97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11.6.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санхүүгийн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ажиллагаандаа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тайлан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тэнцлийг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гаргаж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15-ны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харъяалах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албанд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ажиллагааныхаа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тайланг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бүртгэлийн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этгээдийн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</w:t>
      </w:r>
      <w:r w:rsidR="006A729E">
        <w:rPr>
          <w:rFonts w:ascii="Arial" w:eastAsia="Times New Roman" w:hAnsi="Arial" w:cs="Arial"/>
          <w:sz w:val="24"/>
          <w:szCs w:val="24"/>
        </w:rPr>
        <w:t>ртгэлийн</w:t>
      </w:r>
      <w:proofErr w:type="spellEnd"/>
      <w:r w:rsidR="006A7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729E">
        <w:rPr>
          <w:rFonts w:ascii="Arial" w:eastAsia="Times New Roman" w:hAnsi="Arial" w:cs="Arial"/>
          <w:sz w:val="24"/>
          <w:szCs w:val="24"/>
        </w:rPr>
        <w:t>газарт</w:t>
      </w:r>
      <w:proofErr w:type="spellEnd"/>
      <w:r w:rsidR="006A7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729E">
        <w:rPr>
          <w:rFonts w:ascii="Arial" w:eastAsia="Times New Roman" w:hAnsi="Arial" w:cs="Arial"/>
          <w:sz w:val="24"/>
          <w:szCs w:val="24"/>
        </w:rPr>
        <w:t>гарган</w:t>
      </w:r>
      <w:proofErr w:type="spellEnd"/>
      <w:r w:rsidR="006A7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729E">
        <w:rPr>
          <w:rFonts w:ascii="Arial" w:eastAsia="Times New Roman" w:hAnsi="Arial" w:cs="Arial"/>
          <w:sz w:val="24"/>
          <w:szCs w:val="24"/>
        </w:rPr>
        <w:t>өгнө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  <w:r w:rsidR="006A729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D95125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Арван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хоёр</w:t>
      </w:r>
      <w:proofErr w:type="spellEnd"/>
      <w:r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Pr="00C748BF">
        <w:rPr>
          <w:rFonts w:ascii="Arial" w:eastAsia="Times New Roman" w:hAnsi="Arial" w:cs="Arial"/>
          <w:b/>
          <w:bCs/>
          <w:sz w:val="24"/>
          <w:szCs w:val="24"/>
        </w:rPr>
        <w:t>Бусад</w:t>
      </w:r>
      <w:proofErr w:type="spellEnd"/>
    </w:p>
    <w:p w14:paraId="3D0AD61A" w14:textId="77777777" w:rsidR="00C748BF" w:rsidRPr="00C748BF" w:rsidRDefault="006A729E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12.1.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шийдвэрээр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үндэслэл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жу</w:t>
      </w:r>
      <w:r>
        <w:rPr>
          <w:rFonts w:ascii="Arial" w:eastAsia="Times New Roman" w:hAnsi="Arial" w:cs="Arial"/>
          <w:sz w:val="24"/>
          <w:szCs w:val="24"/>
        </w:rPr>
        <w:t>рмын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татан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буулгаж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C748BF" w:rsidRPr="00C748BF">
        <w:rPr>
          <w:rFonts w:ascii="Arial" w:eastAsia="Times New Roman" w:hAnsi="Arial" w:cs="Arial"/>
          <w:sz w:val="24"/>
          <w:szCs w:val="24"/>
        </w:rPr>
        <w:t> </w:t>
      </w:r>
    </w:p>
    <w:p w14:paraId="63C47F3B" w14:textId="77777777" w:rsidR="00C748BF" w:rsidRPr="00C748BF" w:rsidRDefault="006A729E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12.2.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тохи</w:t>
      </w:r>
      <w:r w:rsidR="00641923">
        <w:rPr>
          <w:rFonts w:ascii="Arial" w:eastAsia="Times New Roman" w:hAnsi="Arial" w:cs="Arial"/>
          <w:sz w:val="24"/>
          <w:szCs w:val="24"/>
        </w:rPr>
        <w:t>олдолд</w:t>
      </w:r>
      <w:proofErr w:type="spellEnd"/>
      <w:r w:rsidR="006419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41923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6419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41923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дүрэмд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зорилгод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зарцуулж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дуусгалтын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тайлан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гаргана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0451E7D5" w14:textId="77777777" w:rsidR="00C748BF" w:rsidRPr="00C748BF" w:rsidRDefault="00641923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</w:t>
      </w:r>
      <w:r w:rsidR="00C748BF" w:rsidRPr="00C748BF">
        <w:rPr>
          <w:rFonts w:ascii="Arial" w:eastAsia="Times New Roman" w:hAnsi="Arial" w:cs="Arial"/>
          <w:sz w:val="24"/>
          <w:szCs w:val="24"/>
        </w:rPr>
        <w:t>12.3.</w:t>
      </w:r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сонгуультны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ажиллагаатай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холбогдсон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хөрөнгийн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хариуцлагыг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хүлээхгүй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55379159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4FCFDB4C" w14:textId="77777777" w:rsidR="00C748BF" w:rsidRPr="00C748BF" w:rsidRDefault="00641923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12.4.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гишүүдтэйгээ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харилцах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тэднийг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мэдээллээр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ижил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төрлийн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байгууллагуудтай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мэдээлэл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солилцох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танилцуулга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</w:t>
      </w:r>
      <w:r w:rsidR="0040707F">
        <w:rPr>
          <w:rFonts w:ascii="Arial" w:eastAsia="Times New Roman" w:hAnsi="Arial" w:cs="Arial"/>
          <w:sz w:val="24"/>
          <w:szCs w:val="24"/>
        </w:rPr>
        <w:t>огтоох</w:t>
      </w:r>
      <w:proofErr w:type="spellEnd"/>
      <w:r w:rsidR="004070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707F">
        <w:rPr>
          <w:rFonts w:ascii="Arial" w:eastAsia="Times New Roman" w:hAnsi="Arial" w:cs="Arial"/>
          <w:sz w:val="24"/>
          <w:szCs w:val="24"/>
        </w:rPr>
        <w:t>хаяг</w:t>
      </w:r>
      <w:proofErr w:type="spellEnd"/>
      <w:r w:rsidR="004070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707F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="0040707F">
        <w:rPr>
          <w:rFonts w:ascii="Arial" w:eastAsia="Times New Roman" w:hAnsi="Arial" w:cs="Arial"/>
          <w:sz w:val="24"/>
          <w:szCs w:val="24"/>
        </w:rPr>
        <w:t xml:space="preserve">/, </w:t>
      </w:r>
      <w:proofErr w:type="spellStart"/>
      <w:r w:rsidR="0040707F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="004070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707F">
        <w:rPr>
          <w:rFonts w:ascii="Arial" w:eastAsia="Times New Roman" w:hAnsi="Arial" w:cs="Arial"/>
          <w:sz w:val="24"/>
          <w:szCs w:val="24"/>
        </w:rPr>
        <w:t>И</w:t>
      </w:r>
      <w:r w:rsidR="00C748BF" w:rsidRPr="00C748BF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үед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хураалтыг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цахим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хэлбэрээр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явуулах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вебэд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суурилсан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интерактив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програм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боло</w:t>
      </w:r>
      <w:r w:rsidR="005F08F4">
        <w:rPr>
          <w:rFonts w:ascii="Arial" w:eastAsia="Times New Roman" w:hAnsi="Arial" w:cs="Arial"/>
          <w:sz w:val="24"/>
          <w:szCs w:val="24"/>
        </w:rPr>
        <w:t>мж</w:t>
      </w:r>
      <w:proofErr w:type="spellEnd"/>
      <w:r w:rsidR="005F08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08F4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="005F08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08F4">
        <w:rPr>
          <w:rFonts w:ascii="Arial" w:eastAsia="Times New Roman" w:hAnsi="Arial" w:cs="Arial"/>
          <w:sz w:val="24"/>
          <w:szCs w:val="24"/>
        </w:rPr>
        <w:t>цахим</w:t>
      </w:r>
      <w:proofErr w:type="spellEnd"/>
      <w:r w:rsidR="005F08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08F4">
        <w:rPr>
          <w:rFonts w:ascii="Arial" w:eastAsia="Times New Roman" w:hAnsi="Arial" w:cs="Arial"/>
          <w:sz w:val="24"/>
          <w:szCs w:val="24"/>
        </w:rPr>
        <w:t>хуудастай</w:t>
      </w:r>
      <w:proofErr w:type="spellEnd"/>
      <w:r w:rsidR="005F08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08F4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5F08F4">
        <w:rPr>
          <w:rFonts w:ascii="Arial" w:eastAsia="Times New Roman" w:hAnsi="Arial" w:cs="Arial"/>
          <w:sz w:val="24"/>
          <w:szCs w:val="24"/>
        </w:rPr>
        <w:t>.</w:t>
      </w:r>
      <w:r w:rsidR="00C748BF" w:rsidRPr="00C748BF">
        <w:rPr>
          <w:rFonts w:ascii="Arial" w:eastAsia="Times New Roman" w:hAnsi="Arial" w:cs="Arial"/>
          <w:sz w:val="24"/>
          <w:szCs w:val="24"/>
        </w:rPr>
        <w:t> </w:t>
      </w:r>
    </w:p>
    <w:p w14:paraId="741CD5E3" w14:textId="77777777" w:rsidR="00C748BF" w:rsidRPr="00C748BF" w:rsidRDefault="005F08F4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</w:t>
      </w:r>
      <w:r w:rsidR="00C748BF" w:rsidRPr="00C748BF">
        <w:rPr>
          <w:rFonts w:ascii="Arial" w:eastAsia="Times New Roman" w:hAnsi="Arial" w:cs="Arial"/>
          <w:sz w:val="24"/>
          <w:szCs w:val="24"/>
        </w:rPr>
        <w:t xml:space="preserve">12.5.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дүрэм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батлагдсан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өдрөөс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эхлэн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мөрдөгдөнө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журмын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бүртгэлийн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байгууллагад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бүртгүүлэх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Гүйцэтгэх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48BF" w:rsidRPr="00C748BF">
        <w:rPr>
          <w:rFonts w:ascii="Arial" w:eastAsia="Times New Roman" w:hAnsi="Arial" w:cs="Arial"/>
          <w:sz w:val="24"/>
          <w:szCs w:val="24"/>
        </w:rPr>
        <w:t>хариуцна</w:t>
      </w:r>
      <w:proofErr w:type="spellEnd"/>
      <w:r w:rsidR="00C748BF" w:rsidRPr="00C748BF">
        <w:rPr>
          <w:rFonts w:ascii="Arial" w:eastAsia="Times New Roman" w:hAnsi="Arial" w:cs="Arial"/>
          <w:sz w:val="24"/>
          <w:szCs w:val="24"/>
        </w:rPr>
        <w:t>.</w:t>
      </w:r>
    </w:p>
    <w:p w14:paraId="11465928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52D71864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20CF8B66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t> </w:t>
      </w:r>
    </w:p>
    <w:p w14:paraId="55237E14" w14:textId="77777777" w:rsidR="00C748BF" w:rsidRPr="00C748BF" w:rsidRDefault="00C748BF" w:rsidP="005D59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4DA89DAE" w14:textId="77777777" w:rsidR="00C748BF" w:rsidRPr="00C748BF" w:rsidRDefault="00C748BF" w:rsidP="005D59F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48BF">
        <w:rPr>
          <w:rFonts w:ascii="Tahoma" w:eastAsia="Times New Roman" w:hAnsi="Tahoma" w:cs="Tahoma"/>
          <w:sz w:val="24"/>
          <w:szCs w:val="24"/>
        </w:rPr>
        <w:t>﻿</w:t>
      </w:r>
      <w:r w:rsidRPr="00C748B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B602F0" w14:textId="77777777" w:rsidR="00FD71D8" w:rsidRPr="00C748BF" w:rsidRDefault="00FD71D8" w:rsidP="005D59F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D71D8" w:rsidRPr="00C748BF" w:rsidSect="00F824F7">
      <w:pgSz w:w="11907" w:h="16840" w:code="9"/>
      <w:pgMar w:top="1134" w:right="851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BF"/>
    <w:rsid w:val="00063E41"/>
    <w:rsid w:val="000A429C"/>
    <w:rsid w:val="000B32A1"/>
    <w:rsid w:val="000C5944"/>
    <w:rsid w:val="000C7E3E"/>
    <w:rsid w:val="000E0901"/>
    <w:rsid w:val="000F6691"/>
    <w:rsid w:val="00130961"/>
    <w:rsid w:val="001404F4"/>
    <w:rsid w:val="00151DA4"/>
    <w:rsid w:val="00186434"/>
    <w:rsid w:val="001B1BAB"/>
    <w:rsid w:val="001D24AB"/>
    <w:rsid w:val="001E6E4C"/>
    <w:rsid w:val="002229B6"/>
    <w:rsid w:val="00224F88"/>
    <w:rsid w:val="00270E27"/>
    <w:rsid w:val="002772A8"/>
    <w:rsid w:val="002D0E8F"/>
    <w:rsid w:val="00301C8E"/>
    <w:rsid w:val="003069E2"/>
    <w:rsid w:val="0030759E"/>
    <w:rsid w:val="0032330D"/>
    <w:rsid w:val="003625C2"/>
    <w:rsid w:val="00371AF2"/>
    <w:rsid w:val="003A7565"/>
    <w:rsid w:val="003B53F5"/>
    <w:rsid w:val="003F3091"/>
    <w:rsid w:val="0040707F"/>
    <w:rsid w:val="00410765"/>
    <w:rsid w:val="00430B12"/>
    <w:rsid w:val="00432403"/>
    <w:rsid w:val="004468B0"/>
    <w:rsid w:val="004C743C"/>
    <w:rsid w:val="004C7A5F"/>
    <w:rsid w:val="004E22E5"/>
    <w:rsid w:val="00500529"/>
    <w:rsid w:val="00502485"/>
    <w:rsid w:val="00545177"/>
    <w:rsid w:val="005A47CC"/>
    <w:rsid w:val="005A5E29"/>
    <w:rsid w:val="005B0E29"/>
    <w:rsid w:val="005C7305"/>
    <w:rsid w:val="005D398F"/>
    <w:rsid w:val="005D59F5"/>
    <w:rsid w:val="005F08F4"/>
    <w:rsid w:val="006306C0"/>
    <w:rsid w:val="00631442"/>
    <w:rsid w:val="00641923"/>
    <w:rsid w:val="00650BF3"/>
    <w:rsid w:val="006A729E"/>
    <w:rsid w:val="0071192F"/>
    <w:rsid w:val="007722AC"/>
    <w:rsid w:val="007E3203"/>
    <w:rsid w:val="00824401"/>
    <w:rsid w:val="00877547"/>
    <w:rsid w:val="00883F14"/>
    <w:rsid w:val="008C010D"/>
    <w:rsid w:val="0090740E"/>
    <w:rsid w:val="00961F62"/>
    <w:rsid w:val="009C3566"/>
    <w:rsid w:val="009D1DD3"/>
    <w:rsid w:val="009E6E97"/>
    <w:rsid w:val="009F39CD"/>
    <w:rsid w:val="00A30186"/>
    <w:rsid w:val="00AA77F2"/>
    <w:rsid w:val="00AB0706"/>
    <w:rsid w:val="00AC2BF8"/>
    <w:rsid w:val="00AF3B2E"/>
    <w:rsid w:val="00AF654E"/>
    <w:rsid w:val="00B4393B"/>
    <w:rsid w:val="00B556E4"/>
    <w:rsid w:val="00B95890"/>
    <w:rsid w:val="00BA276F"/>
    <w:rsid w:val="00BB0B37"/>
    <w:rsid w:val="00BC5ECC"/>
    <w:rsid w:val="00BF2DF0"/>
    <w:rsid w:val="00C068FA"/>
    <w:rsid w:val="00C245A3"/>
    <w:rsid w:val="00C32568"/>
    <w:rsid w:val="00C748BF"/>
    <w:rsid w:val="00CD212F"/>
    <w:rsid w:val="00CE4620"/>
    <w:rsid w:val="00D13487"/>
    <w:rsid w:val="00D461E9"/>
    <w:rsid w:val="00DC0B44"/>
    <w:rsid w:val="00DC2654"/>
    <w:rsid w:val="00DC6ECE"/>
    <w:rsid w:val="00DF2201"/>
    <w:rsid w:val="00E37CEE"/>
    <w:rsid w:val="00E42E75"/>
    <w:rsid w:val="00E42E7A"/>
    <w:rsid w:val="00E45A0D"/>
    <w:rsid w:val="00E76E70"/>
    <w:rsid w:val="00E91153"/>
    <w:rsid w:val="00EA5926"/>
    <w:rsid w:val="00EB0324"/>
    <w:rsid w:val="00EC7FA3"/>
    <w:rsid w:val="00ED2922"/>
    <w:rsid w:val="00ED2A66"/>
    <w:rsid w:val="00F6782B"/>
    <w:rsid w:val="00F726A3"/>
    <w:rsid w:val="00F82255"/>
    <w:rsid w:val="00F824F7"/>
    <w:rsid w:val="00F84F6C"/>
    <w:rsid w:val="00F86E03"/>
    <w:rsid w:val="00F93D22"/>
    <w:rsid w:val="00F96DE7"/>
    <w:rsid w:val="00FA0592"/>
    <w:rsid w:val="00FB295B"/>
    <w:rsid w:val="00FC0298"/>
    <w:rsid w:val="00FC1FF9"/>
    <w:rsid w:val="00FD71D8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7B46"/>
  <w15:chartTrackingRefBased/>
  <w15:docId w15:val="{A08AED61-5BB5-4A3C-88CA-260A3455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9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Nomuulin</dc:creator>
  <cp:keywords/>
  <dc:description/>
  <cp:lastModifiedBy>purevdulam</cp:lastModifiedBy>
  <cp:revision>14</cp:revision>
  <cp:lastPrinted>2021-09-29T01:28:00Z</cp:lastPrinted>
  <dcterms:created xsi:type="dcterms:W3CDTF">2021-06-02T08:03:00Z</dcterms:created>
  <dcterms:modified xsi:type="dcterms:W3CDTF">2021-09-29T01:30:00Z</dcterms:modified>
</cp:coreProperties>
</file>